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911B1" w14:textId="77777777" w:rsidR="00B14A55" w:rsidRPr="00B14A55" w:rsidRDefault="002F4115" w:rsidP="00B14A55">
      <w:pPr>
        <w:jc w:val="center"/>
        <w:rPr>
          <w:b/>
          <w:bCs/>
          <w:sz w:val="27"/>
          <w:szCs w:val="27"/>
        </w:rPr>
      </w:pPr>
      <w:r w:rsidRPr="00B14A55">
        <w:rPr>
          <w:b/>
          <w:bCs/>
          <w:sz w:val="27"/>
          <w:szCs w:val="27"/>
        </w:rPr>
        <w:t xml:space="preserve">QUY TRÌNH </w:t>
      </w:r>
    </w:p>
    <w:p w14:paraId="3C0E676D" w14:textId="17BFA054" w:rsidR="00821E5D" w:rsidRPr="00B14A55" w:rsidRDefault="00B14A55" w:rsidP="00B14A55">
      <w:pPr>
        <w:jc w:val="center"/>
        <w:rPr>
          <w:b/>
          <w:bCs/>
          <w:sz w:val="27"/>
          <w:szCs w:val="27"/>
        </w:rPr>
      </w:pPr>
      <w:r w:rsidRPr="00B14A55">
        <w:rPr>
          <w:b/>
          <w:bCs/>
          <w:sz w:val="27"/>
          <w:szCs w:val="27"/>
        </w:rPr>
        <w:t>Kỹ thuật trồng, chăm sóc cây trà hoa vàng trên địa bàn tỉnh Lâm Đồng</w:t>
      </w:r>
    </w:p>
    <w:p w14:paraId="0FA2920C" w14:textId="794DE149" w:rsidR="00821E5D" w:rsidRPr="00B14A55" w:rsidRDefault="002F4115" w:rsidP="00B14A55">
      <w:pPr>
        <w:jc w:val="center"/>
        <w:rPr>
          <w:i/>
          <w:sz w:val="27"/>
          <w:szCs w:val="27"/>
        </w:rPr>
      </w:pPr>
      <w:r w:rsidRPr="00B14A55">
        <w:rPr>
          <w:i/>
          <w:sz w:val="27"/>
          <w:szCs w:val="27"/>
        </w:rPr>
        <w:t xml:space="preserve">(Ban hành kèm theo Quyết định số </w:t>
      </w:r>
      <w:r w:rsidR="006B0BE1" w:rsidRPr="00B14A55">
        <w:rPr>
          <w:i/>
          <w:sz w:val="27"/>
          <w:szCs w:val="27"/>
        </w:rPr>
        <w:t xml:space="preserve">   </w:t>
      </w:r>
      <w:r w:rsidRPr="00B14A55">
        <w:rPr>
          <w:i/>
          <w:sz w:val="27"/>
          <w:szCs w:val="27"/>
        </w:rPr>
        <w:t>/QĐ-UBND ngày</w:t>
      </w:r>
      <w:r w:rsidR="00336FB9" w:rsidRPr="00B14A55">
        <w:rPr>
          <w:i/>
          <w:sz w:val="27"/>
          <w:szCs w:val="27"/>
        </w:rPr>
        <w:t xml:space="preserve">   </w:t>
      </w:r>
      <w:r w:rsidRPr="00B14A55">
        <w:rPr>
          <w:i/>
          <w:sz w:val="27"/>
          <w:szCs w:val="27"/>
        </w:rPr>
        <w:t xml:space="preserve"> /</w:t>
      </w:r>
      <w:r w:rsidR="00336FB9" w:rsidRPr="00B14A55">
        <w:rPr>
          <w:i/>
          <w:sz w:val="27"/>
          <w:szCs w:val="27"/>
        </w:rPr>
        <w:t xml:space="preserve"> </w:t>
      </w:r>
      <w:r w:rsidRPr="00B14A55">
        <w:rPr>
          <w:i/>
          <w:sz w:val="27"/>
          <w:szCs w:val="27"/>
        </w:rPr>
        <w:t xml:space="preserve"> </w:t>
      </w:r>
      <w:r w:rsidR="00336FB9" w:rsidRPr="00B14A55">
        <w:rPr>
          <w:i/>
          <w:sz w:val="27"/>
          <w:szCs w:val="27"/>
        </w:rPr>
        <w:t xml:space="preserve">  </w:t>
      </w:r>
      <w:r w:rsidRPr="00B14A55">
        <w:rPr>
          <w:i/>
          <w:sz w:val="27"/>
          <w:szCs w:val="27"/>
        </w:rPr>
        <w:t xml:space="preserve">/2025 của UBND </w:t>
      </w:r>
    </w:p>
    <w:p w14:paraId="6AC99AD7" w14:textId="77777777" w:rsidR="002F4115" w:rsidRPr="00B14A55" w:rsidRDefault="002F4115" w:rsidP="00B14A55">
      <w:pPr>
        <w:jc w:val="center"/>
        <w:rPr>
          <w:i/>
          <w:sz w:val="27"/>
          <w:szCs w:val="27"/>
        </w:rPr>
      </w:pPr>
      <w:r w:rsidRPr="00B14A55">
        <w:rPr>
          <w:i/>
          <w:sz w:val="27"/>
          <w:szCs w:val="27"/>
        </w:rPr>
        <w:t>tỉnh Lâm Đồng)</w:t>
      </w:r>
    </w:p>
    <w:p w14:paraId="53462B0E" w14:textId="77777777" w:rsidR="00821E5D" w:rsidRPr="00B14A55" w:rsidRDefault="00821E5D" w:rsidP="00B14A55">
      <w:pPr>
        <w:spacing w:before="120"/>
        <w:rPr>
          <w:b/>
          <w:bCs/>
          <w:sz w:val="27"/>
          <w:szCs w:val="27"/>
        </w:rPr>
      </w:pPr>
    </w:p>
    <w:p w14:paraId="45EEA927" w14:textId="77777777" w:rsidR="002F4115" w:rsidRPr="00B14A55" w:rsidRDefault="00B41140" w:rsidP="00B14A55">
      <w:pPr>
        <w:spacing w:before="120"/>
        <w:ind w:firstLine="567"/>
        <w:jc w:val="both"/>
        <w:rPr>
          <w:sz w:val="27"/>
          <w:szCs w:val="27"/>
        </w:rPr>
      </w:pPr>
      <w:r w:rsidRPr="00B14A55">
        <w:rPr>
          <w:b/>
          <w:bCs/>
          <w:sz w:val="27"/>
          <w:szCs w:val="27"/>
        </w:rPr>
        <w:t>I. Mục tiêu kinh tế kỹ thuật</w:t>
      </w:r>
    </w:p>
    <w:p w14:paraId="6FDC1AAD" w14:textId="77777777" w:rsidR="008B50E5" w:rsidRPr="00B14A55" w:rsidRDefault="00821E5D" w:rsidP="00B14A55">
      <w:pPr>
        <w:spacing w:before="120"/>
        <w:ind w:firstLine="567"/>
        <w:jc w:val="both"/>
        <w:rPr>
          <w:sz w:val="27"/>
          <w:szCs w:val="27"/>
        </w:rPr>
      </w:pPr>
      <w:r w:rsidRPr="00B14A55">
        <w:rPr>
          <w:b/>
          <w:bCs/>
          <w:sz w:val="27"/>
          <w:szCs w:val="27"/>
        </w:rPr>
        <w:t xml:space="preserve">1. </w:t>
      </w:r>
      <w:r w:rsidR="002F4115" w:rsidRPr="00B14A55">
        <w:rPr>
          <w:b/>
          <w:bCs/>
          <w:sz w:val="27"/>
          <w:szCs w:val="27"/>
        </w:rPr>
        <w:t>Thời kỳ kiến thiết cơ bản (KTCB):</w:t>
      </w:r>
      <w:r w:rsidR="002F4115" w:rsidRPr="00B14A55">
        <w:rPr>
          <w:sz w:val="27"/>
          <w:szCs w:val="27"/>
        </w:rPr>
        <w:t xml:space="preserve"> </w:t>
      </w:r>
      <w:r w:rsidR="008B50E5" w:rsidRPr="00B14A55">
        <w:rPr>
          <w:sz w:val="27"/>
          <w:szCs w:val="27"/>
        </w:rPr>
        <w:t>từ khi trồng đến hết năm thứ 3.</w:t>
      </w:r>
    </w:p>
    <w:p w14:paraId="69F8530F" w14:textId="63F43DEA" w:rsidR="008B50E5" w:rsidRPr="00B14A55" w:rsidRDefault="00821E5D" w:rsidP="00B14A55">
      <w:pPr>
        <w:spacing w:before="120"/>
        <w:ind w:firstLine="567"/>
        <w:jc w:val="both"/>
        <w:rPr>
          <w:b/>
          <w:bCs/>
          <w:sz w:val="27"/>
          <w:szCs w:val="27"/>
        </w:rPr>
      </w:pPr>
      <w:r w:rsidRPr="00B14A55">
        <w:rPr>
          <w:b/>
          <w:bCs/>
          <w:sz w:val="27"/>
          <w:szCs w:val="27"/>
        </w:rPr>
        <w:t xml:space="preserve">2. </w:t>
      </w:r>
      <w:r w:rsidR="002F4115" w:rsidRPr="00B14A55">
        <w:rPr>
          <w:b/>
          <w:bCs/>
          <w:sz w:val="27"/>
          <w:szCs w:val="27"/>
        </w:rPr>
        <w:t>Thời kỳ kinh doanh:</w:t>
      </w:r>
      <w:r w:rsidR="002F4115" w:rsidRPr="00B14A55">
        <w:rPr>
          <w:sz w:val="27"/>
          <w:szCs w:val="27"/>
        </w:rPr>
        <w:t xml:space="preserve"> </w:t>
      </w:r>
      <w:r w:rsidR="008B50E5" w:rsidRPr="00B14A55">
        <w:rPr>
          <w:sz w:val="27"/>
          <w:szCs w:val="27"/>
        </w:rPr>
        <w:t xml:space="preserve">Bắt đầu từ năm thứ </w:t>
      </w:r>
      <w:r w:rsidR="008B50E5" w:rsidRPr="00B14A55">
        <w:rPr>
          <w:bCs/>
          <w:sz w:val="27"/>
          <w:szCs w:val="27"/>
        </w:rPr>
        <w:t>4 trở đi</w:t>
      </w:r>
      <w:r w:rsidR="008B50E5" w:rsidRPr="00B14A55">
        <w:rPr>
          <w:sz w:val="27"/>
          <w:szCs w:val="27"/>
        </w:rPr>
        <w:t>.</w:t>
      </w:r>
      <w:r w:rsidR="00FA083C" w:rsidRPr="00B14A55">
        <w:rPr>
          <w:sz w:val="27"/>
          <w:szCs w:val="27"/>
        </w:rPr>
        <w:t xml:space="preserve"> </w:t>
      </w:r>
      <w:r w:rsidR="008B50E5" w:rsidRPr="00B14A55">
        <w:rPr>
          <w:sz w:val="27"/>
          <w:szCs w:val="27"/>
        </w:rPr>
        <w:t>Giai đoạn khai thác kinh tế kéo dài 20</w:t>
      </w:r>
      <w:r w:rsidR="00497728" w:rsidRPr="00B14A55">
        <w:rPr>
          <w:sz w:val="27"/>
          <w:szCs w:val="27"/>
        </w:rPr>
        <w:t xml:space="preserve"> - </w:t>
      </w:r>
      <w:r w:rsidR="008B50E5" w:rsidRPr="00B14A55">
        <w:rPr>
          <w:sz w:val="27"/>
          <w:szCs w:val="27"/>
        </w:rPr>
        <w:t>25 năm nếu được chăm sóc tốt.</w:t>
      </w:r>
    </w:p>
    <w:p w14:paraId="07130C42" w14:textId="0A7740B1" w:rsidR="007B03D3" w:rsidRPr="00B14A55" w:rsidRDefault="00821E5D" w:rsidP="00B14A55">
      <w:pPr>
        <w:spacing w:before="120"/>
        <w:ind w:firstLine="567"/>
        <w:jc w:val="both"/>
        <w:rPr>
          <w:sz w:val="27"/>
          <w:szCs w:val="27"/>
        </w:rPr>
      </w:pPr>
      <w:r w:rsidRPr="00B14A55">
        <w:rPr>
          <w:b/>
          <w:bCs/>
          <w:sz w:val="27"/>
          <w:szCs w:val="27"/>
        </w:rPr>
        <w:t xml:space="preserve">3. </w:t>
      </w:r>
      <w:r w:rsidR="002F4115" w:rsidRPr="00B14A55">
        <w:rPr>
          <w:b/>
          <w:bCs/>
          <w:sz w:val="27"/>
          <w:szCs w:val="27"/>
        </w:rPr>
        <w:t>Chu kỳ kinh doanh:</w:t>
      </w:r>
      <w:r w:rsidR="002F4115" w:rsidRPr="00B14A55">
        <w:rPr>
          <w:sz w:val="27"/>
          <w:szCs w:val="27"/>
        </w:rPr>
        <w:t xml:space="preserve"> </w:t>
      </w:r>
      <w:r w:rsidR="007B03D3" w:rsidRPr="00B14A55">
        <w:rPr>
          <w:sz w:val="27"/>
          <w:szCs w:val="27"/>
        </w:rPr>
        <w:t>Khoảng 20-25 năm tùy điều kiện chăm sóc, khí hậu, giống cây. Sau khoảng 20 - 25 năm, năng suất hoa giảm dần, cần tái canh hoặc cải tạo.</w:t>
      </w:r>
    </w:p>
    <w:p w14:paraId="27B77872" w14:textId="23E5B438" w:rsidR="008B50E5" w:rsidRPr="00B14A55" w:rsidRDefault="00821E5D" w:rsidP="00B14A55">
      <w:pPr>
        <w:spacing w:before="120"/>
        <w:ind w:firstLine="567"/>
        <w:jc w:val="both"/>
        <w:rPr>
          <w:sz w:val="27"/>
          <w:szCs w:val="27"/>
        </w:rPr>
      </w:pPr>
      <w:r w:rsidRPr="00B14A55">
        <w:rPr>
          <w:b/>
          <w:bCs/>
          <w:sz w:val="27"/>
          <w:szCs w:val="27"/>
        </w:rPr>
        <w:t xml:space="preserve">4. </w:t>
      </w:r>
      <w:r w:rsidR="002F4115" w:rsidRPr="00B14A55">
        <w:rPr>
          <w:b/>
          <w:bCs/>
          <w:sz w:val="27"/>
          <w:szCs w:val="27"/>
        </w:rPr>
        <w:t>Mục tiêu năng suất:</w:t>
      </w:r>
      <w:r w:rsidR="0010618D" w:rsidRPr="00B14A55">
        <w:rPr>
          <w:sz w:val="27"/>
          <w:szCs w:val="27"/>
        </w:rPr>
        <w:t xml:space="preserve"> (thời kỳ kinh doanh ổn định)</w:t>
      </w:r>
    </w:p>
    <w:p w14:paraId="02D677F8" w14:textId="52121A42" w:rsidR="002C4DD1" w:rsidRPr="00B14A55" w:rsidRDefault="00D75427" w:rsidP="00B14A55">
      <w:pPr>
        <w:pStyle w:val="k3ksmc"/>
        <w:shd w:val="clear" w:color="auto" w:fill="FFFFFF"/>
        <w:spacing w:before="120" w:beforeAutospacing="0" w:after="0" w:afterAutospacing="0"/>
        <w:ind w:firstLine="567"/>
        <w:rPr>
          <w:rStyle w:val="uv3um"/>
          <w:spacing w:val="2"/>
          <w:sz w:val="27"/>
          <w:szCs w:val="27"/>
        </w:rPr>
      </w:pPr>
      <w:r w:rsidRPr="00B14A55">
        <w:rPr>
          <w:bCs/>
          <w:sz w:val="27"/>
          <w:szCs w:val="27"/>
        </w:rPr>
        <w:t xml:space="preserve">- </w:t>
      </w:r>
      <w:r w:rsidR="00BA537E" w:rsidRPr="00B14A55">
        <w:rPr>
          <w:bCs/>
          <w:sz w:val="27"/>
          <w:szCs w:val="27"/>
        </w:rPr>
        <w:t>Hoa</w:t>
      </w:r>
      <w:r w:rsidR="002C4DD1" w:rsidRPr="00B14A55">
        <w:rPr>
          <w:bCs/>
          <w:sz w:val="27"/>
          <w:szCs w:val="27"/>
        </w:rPr>
        <w:t xml:space="preserve"> tươi</w:t>
      </w:r>
      <w:r w:rsidR="00BD69D2" w:rsidRPr="00B14A55">
        <w:rPr>
          <w:bCs/>
          <w:sz w:val="27"/>
          <w:szCs w:val="27"/>
        </w:rPr>
        <w:t xml:space="preserve">: </w:t>
      </w:r>
      <w:r w:rsidR="002E0ACC" w:rsidRPr="00B14A55">
        <w:rPr>
          <w:bCs/>
          <w:sz w:val="27"/>
          <w:szCs w:val="27"/>
        </w:rPr>
        <w:t xml:space="preserve">0,5 – 01 </w:t>
      </w:r>
      <w:r w:rsidR="008B50E5" w:rsidRPr="00B14A55">
        <w:rPr>
          <w:bCs/>
          <w:sz w:val="27"/>
          <w:szCs w:val="27"/>
        </w:rPr>
        <w:t>tấn /ha/năm</w:t>
      </w:r>
      <w:r w:rsidR="002C4DD1" w:rsidRPr="00B14A55">
        <w:rPr>
          <w:bCs/>
          <w:sz w:val="27"/>
          <w:szCs w:val="27"/>
        </w:rPr>
        <w:t xml:space="preserve">, </w:t>
      </w:r>
      <w:r w:rsidR="002C4DD1" w:rsidRPr="00B14A55">
        <w:rPr>
          <w:sz w:val="27"/>
          <w:szCs w:val="27"/>
        </w:rPr>
        <w:t xml:space="preserve">hoa sấy khô </w:t>
      </w:r>
      <w:r w:rsidR="002C4DD1" w:rsidRPr="00B14A55">
        <w:rPr>
          <w:spacing w:val="2"/>
          <w:sz w:val="27"/>
          <w:szCs w:val="27"/>
        </w:rPr>
        <w:t xml:space="preserve">khoảng 100 - 200kg/ha/năm </w:t>
      </w:r>
    </w:p>
    <w:p w14:paraId="11439838" w14:textId="7BE61A5E" w:rsidR="00BD69D2" w:rsidRPr="00B14A55" w:rsidRDefault="00D75427" w:rsidP="00B14A55">
      <w:pPr>
        <w:spacing w:before="120"/>
        <w:ind w:firstLine="567"/>
        <w:jc w:val="both"/>
        <w:rPr>
          <w:sz w:val="27"/>
          <w:szCs w:val="27"/>
        </w:rPr>
      </w:pPr>
      <w:r w:rsidRPr="00B14A55">
        <w:rPr>
          <w:sz w:val="27"/>
          <w:szCs w:val="27"/>
        </w:rPr>
        <w:t xml:space="preserve">- </w:t>
      </w:r>
      <w:r w:rsidR="00BD69D2" w:rsidRPr="00B14A55">
        <w:rPr>
          <w:sz w:val="27"/>
          <w:szCs w:val="27"/>
        </w:rPr>
        <w:t>Lá</w:t>
      </w:r>
      <w:r w:rsidR="0010618D" w:rsidRPr="00B14A55">
        <w:rPr>
          <w:sz w:val="27"/>
          <w:szCs w:val="27"/>
        </w:rPr>
        <w:t xml:space="preserve"> tươi</w:t>
      </w:r>
      <w:r w:rsidR="00BD69D2" w:rsidRPr="00B14A55">
        <w:rPr>
          <w:sz w:val="27"/>
          <w:szCs w:val="27"/>
        </w:rPr>
        <w:t xml:space="preserve">: </w:t>
      </w:r>
      <w:r w:rsidR="002C4DD1" w:rsidRPr="00B14A55">
        <w:rPr>
          <w:sz w:val="27"/>
          <w:szCs w:val="27"/>
        </w:rPr>
        <w:t xml:space="preserve">1 – 2 </w:t>
      </w:r>
      <w:r w:rsidR="00BD69D2" w:rsidRPr="00B14A55">
        <w:rPr>
          <w:sz w:val="27"/>
          <w:szCs w:val="27"/>
        </w:rPr>
        <w:t>tấn/ha/năm</w:t>
      </w:r>
      <w:r w:rsidR="0010618D" w:rsidRPr="00B14A55">
        <w:rPr>
          <w:sz w:val="27"/>
          <w:szCs w:val="27"/>
        </w:rPr>
        <w:t>, lá khô 300-500 kg/ha/năm.</w:t>
      </w:r>
    </w:p>
    <w:p w14:paraId="69335A28" w14:textId="77777777" w:rsidR="002F4115" w:rsidRPr="00B14A55" w:rsidRDefault="00A567EE" w:rsidP="00B14A55">
      <w:pPr>
        <w:spacing w:before="120"/>
        <w:ind w:firstLine="567"/>
        <w:jc w:val="both"/>
        <w:rPr>
          <w:sz w:val="27"/>
          <w:szCs w:val="27"/>
        </w:rPr>
      </w:pPr>
      <w:r w:rsidRPr="00B14A55">
        <w:rPr>
          <w:b/>
          <w:bCs/>
          <w:sz w:val="27"/>
          <w:szCs w:val="27"/>
        </w:rPr>
        <w:t>II. Yêu cầu sinh thái, điều kiện ngoại cảnh</w:t>
      </w:r>
    </w:p>
    <w:p w14:paraId="7216AB1C" w14:textId="77777777" w:rsidR="002F4115" w:rsidRPr="00B14A55" w:rsidRDefault="00821E5D" w:rsidP="00B14A55">
      <w:pPr>
        <w:spacing w:before="120"/>
        <w:ind w:firstLine="567"/>
        <w:jc w:val="both"/>
        <w:rPr>
          <w:b/>
          <w:sz w:val="27"/>
          <w:szCs w:val="27"/>
        </w:rPr>
      </w:pPr>
      <w:r w:rsidRPr="00B14A55">
        <w:rPr>
          <w:b/>
          <w:bCs/>
          <w:sz w:val="27"/>
          <w:szCs w:val="27"/>
        </w:rPr>
        <w:t xml:space="preserve">1. </w:t>
      </w:r>
      <w:r w:rsidR="002F4115" w:rsidRPr="00B14A55">
        <w:rPr>
          <w:b/>
          <w:bCs/>
          <w:sz w:val="27"/>
          <w:szCs w:val="27"/>
        </w:rPr>
        <w:t>Nhiệt độ, ẩm độ và lượng mưa:</w:t>
      </w:r>
    </w:p>
    <w:p w14:paraId="6AAF57AA" w14:textId="331A1276" w:rsidR="00D73C73" w:rsidRPr="00B14A55" w:rsidRDefault="00D73C73" w:rsidP="00B14A55">
      <w:pPr>
        <w:pStyle w:val="NormalWeb"/>
        <w:spacing w:before="120" w:beforeAutospacing="0" w:after="0" w:afterAutospacing="0"/>
        <w:ind w:firstLine="567"/>
        <w:jc w:val="both"/>
        <w:rPr>
          <w:sz w:val="27"/>
          <w:szCs w:val="27"/>
        </w:rPr>
      </w:pPr>
      <w:r w:rsidRPr="00B14A55">
        <w:rPr>
          <w:sz w:val="27"/>
          <w:szCs w:val="27"/>
        </w:rPr>
        <w:t>Ngưỡng nhiệt độ thích hợp cho cây phát triển nằm trong khoảng từ 25</w:t>
      </w:r>
      <w:r w:rsidR="006A25EC" w:rsidRPr="00B14A55">
        <w:rPr>
          <w:sz w:val="27"/>
          <w:szCs w:val="27"/>
        </w:rPr>
        <w:t xml:space="preserve"> - </w:t>
      </w:r>
      <w:r w:rsidRPr="00B14A55">
        <w:rPr>
          <w:sz w:val="27"/>
          <w:szCs w:val="27"/>
        </w:rPr>
        <w:t>30°C. Cây cần môi trường có độ ẩm ổn định và lượng mưa phân bố tương đối đều trong năm, với tổng lượng mưa hàng năm dao động từ 1.100</w:t>
      </w:r>
      <w:r w:rsidR="004928DE" w:rsidRPr="00B14A55">
        <w:rPr>
          <w:sz w:val="27"/>
          <w:szCs w:val="27"/>
        </w:rPr>
        <w:t xml:space="preserve"> - </w:t>
      </w:r>
      <w:r w:rsidRPr="00B14A55">
        <w:rPr>
          <w:sz w:val="27"/>
          <w:szCs w:val="27"/>
        </w:rPr>
        <w:t>2.000 mm. Tuy nhiên, cây không chịu được ngập úng nên đất trồng cần đảm bảo khả năng thoát nước tốt, tránh ứ đọng nước trong mùa mưa.</w:t>
      </w:r>
    </w:p>
    <w:p w14:paraId="63C316C2" w14:textId="77777777" w:rsidR="00D73C73" w:rsidRPr="00B14A55" w:rsidRDefault="00D73C73" w:rsidP="00B14A55">
      <w:pPr>
        <w:pStyle w:val="NormalWeb"/>
        <w:spacing w:before="120" w:beforeAutospacing="0" w:after="0" w:afterAutospacing="0"/>
        <w:ind w:firstLine="567"/>
        <w:jc w:val="both"/>
        <w:rPr>
          <w:rStyle w:val="Strong"/>
          <w:sz w:val="27"/>
          <w:szCs w:val="27"/>
        </w:rPr>
      </w:pPr>
      <w:r w:rsidRPr="00B14A55">
        <w:rPr>
          <w:rStyle w:val="Strong"/>
          <w:sz w:val="27"/>
          <w:szCs w:val="27"/>
        </w:rPr>
        <w:t>2. Độ cao và gió:</w:t>
      </w:r>
    </w:p>
    <w:p w14:paraId="4E4CEFEF" w14:textId="0DD50DC6" w:rsidR="00D73C73" w:rsidRPr="00B14A55" w:rsidRDefault="00D73C73" w:rsidP="00B14A55">
      <w:pPr>
        <w:pStyle w:val="NormalWeb"/>
        <w:spacing w:before="120" w:beforeAutospacing="0" w:after="0" w:afterAutospacing="0"/>
        <w:ind w:firstLine="567"/>
        <w:jc w:val="both"/>
        <w:rPr>
          <w:b/>
          <w:bCs/>
          <w:sz w:val="27"/>
          <w:szCs w:val="27"/>
        </w:rPr>
      </w:pPr>
      <w:r w:rsidRPr="00B14A55">
        <w:rPr>
          <w:sz w:val="27"/>
          <w:szCs w:val="27"/>
        </w:rPr>
        <w:t>Cây Trà hoa vàng thường phát triển tốt ở vùng đồi núi thấp, có độ cao từ 300</w:t>
      </w:r>
      <w:r w:rsidR="006A25EC" w:rsidRPr="00B14A55">
        <w:rPr>
          <w:sz w:val="27"/>
          <w:szCs w:val="27"/>
        </w:rPr>
        <w:t xml:space="preserve"> </w:t>
      </w:r>
      <w:r w:rsidR="00B21FE0" w:rsidRPr="00B14A55">
        <w:rPr>
          <w:sz w:val="27"/>
          <w:szCs w:val="27"/>
        </w:rPr>
        <w:t xml:space="preserve">- </w:t>
      </w:r>
      <w:r w:rsidRPr="00B14A55">
        <w:rPr>
          <w:sz w:val="27"/>
          <w:szCs w:val="27"/>
        </w:rPr>
        <w:t>1.000 m so với mực nước biển. Cây không chịu được gió mạnh, do đó nơi trồng cần có hàng rào chắn gió hoặc bố trí trong khu vực địa hình kín gió.</w:t>
      </w:r>
    </w:p>
    <w:p w14:paraId="789D8D65" w14:textId="77777777" w:rsidR="00D73C73" w:rsidRPr="00B14A55" w:rsidRDefault="00D73C73" w:rsidP="00B14A55">
      <w:pPr>
        <w:pStyle w:val="NormalWeb"/>
        <w:spacing w:before="120" w:beforeAutospacing="0" w:after="0" w:afterAutospacing="0"/>
        <w:ind w:firstLine="567"/>
        <w:jc w:val="both"/>
        <w:rPr>
          <w:rStyle w:val="Strong"/>
          <w:sz w:val="27"/>
          <w:szCs w:val="27"/>
        </w:rPr>
      </w:pPr>
      <w:r w:rsidRPr="00B14A55">
        <w:rPr>
          <w:rStyle w:val="Strong"/>
          <w:sz w:val="27"/>
          <w:szCs w:val="27"/>
        </w:rPr>
        <w:t>3. Ánh sáng:</w:t>
      </w:r>
    </w:p>
    <w:p w14:paraId="4F465945" w14:textId="3A98F342" w:rsidR="00D73C73" w:rsidRPr="00B14A55" w:rsidRDefault="00D73C73" w:rsidP="00B14A55">
      <w:pPr>
        <w:pStyle w:val="NormalWeb"/>
        <w:spacing w:before="120" w:beforeAutospacing="0" w:after="0" w:afterAutospacing="0"/>
        <w:ind w:firstLine="567"/>
        <w:jc w:val="both"/>
        <w:rPr>
          <w:sz w:val="27"/>
          <w:szCs w:val="27"/>
        </w:rPr>
      </w:pPr>
      <w:r w:rsidRPr="00B14A55">
        <w:rPr>
          <w:sz w:val="27"/>
          <w:szCs w:val="27"/>
        </w:rPr>
        <w:t>Trà hoa vàng là loài cây ưa bóng bán phần, trong tự nhiên phân bố chủ yếu dưới tán rừng hoặc cây gỗ lớn. Do đó, khi trồng tập trung, cần bố trí hệ thống cây che bóng nhằm tạo điều kiện ánh sáng tán xạ phù hợp cho cây. Độ tán che thích hợp trong giai đoạn kiến thiết cơ bản là từ 0,6</w:t>
      </w:r>
      <w:r w:rsidR="006A25EC" w:rsidRPr="00B14A55">
        <w:rPr>
          <w:sz w:val="27"/>
          <w:szCs w:val="27"/>
        </w:rPr>
        <w:t xml:space="preserve"> - </w:t>
      </w:r>
      <w:r w:rsidRPr="00B14A55">
        <w:rPr>
          <w:sz w:val="27"/>
          <w:szCs w:val="27"/>
        </w:rPr>
        <w:t>0,7, tức chỉ nên để ánh sáng trực tiếp chiếu xuống mặt đất khoảng 30</w:t>
      </w:r>
      <w:r w:rsidR="006A25EC" w:rsidRPr="00B14A55">
        <w:rPr>
          <w:sz w:val="27"/>
          <w:szCs w:val="27"/>
        </w:rPr>
        <w:t xml:space="preserve"> - </w:t>
      </w:r>
      <w:r w:rsidRPr="00B14A55">
        <w:rPr>
          <w:sz w:val="27"/>
          <w:szCs w:val="27"/>
        </w:rPr>
        <w:t>40%. Thiếu bóng che, cây sẽ bị cháy lá hoặc sinh trưởng kém; ngược lại, quá ít ánh sáng cũng làm giảm khả năng ra hoa và tích lũy hoạt chất.</w:t>
      </w:r>
    </w:p>
    <w:p w14:paraId="58DB9663" w14:textId="77777777" w:rsidR="00D73C73" w:rsidRPr="00B14A55" w:rsidRDefault="00D73C73" w:rsidP="00B14A55">
      <w:pPr>
        <w:pStyle w:val="NormalWeb"/>
        <w:spacing w:before="120" w:beforeAutospacing="0" w:after="0" w:afterAutospacing="0"/>
        <w:ind w:firstLine="567"/>
        <w:jc w:val="both"/>
        <w:rPr>
          <w:rStyle w:val="Strong"/>
          <w:sz w:val="27"/>
          <w:szCs w:val="27"/>
        </w:rPr>
      </w:pPr>
      <w:r w:rsidRPr="00B14A55">
        <w:rPr>
          <w:rStyle w:val="Strong"/>
          <w:sz w:val="27"/>
          <w:szCs w:val="27"/>
        </w:rPr>
        <w:t>4. Đất đai:</w:t>
      </w:r>
    </w:p>
    <w:p w14:paraId="7B254A80" w14:textId="77777777" w:rsidR="00D73C73" w:rsidRPr="00B14A55" w:rsidRDefault="00D73C73" w:rsidP="00B14A55">
      <w:pPr>
        <w:pStyle w:val="NormalWeb"/>
        <w:spacing w:before="120" w:beforeAutospacing="0" w:after="0" w:afterAutospacing="0"/>
        <w:ind w:firstLine="567"/>
        <w:jc w:val="both"/>
        <w:rPr>
          <w:sz w:val="27"/>
          <w:szCs w:val="27"/>
        </w:rPr>
      </w:pPr>
      <w:r w:rsidRPr="00B14A55">
        <w:rPr>
          <w:sz w:val="27"/>
          <w:szCs w:val="27"/>
        </w:rPr>
        <w:t>Trà hoa vàng thích hợp với chân đất đồi thấp, tầng canh tác dày, giàu mùn, tơi xốp, giàu dinh dưỡng và thoát nước tốt. Loại đất phù hợp thường là đất đỏ vàng trên đá mẹ, đất feralit phát triển trên phiến sét hoặc đất thịt nhẹ có hàm lượng hữu cơ cao. Không nên trồng cây trên các loại đất dễ nén chặt, ngập úng hoặc nhiễm phèn, nhiễm mặn.</w:t>
      </w:r>
    </w:p>
    <w:p w14:paraId="60A7F7F9" w14:textId="77777777" w:rsidR="002F4115" w:rsidRPr="00B14A55" w:rsidRDefault="00A567EE" w:rsidP="00B14A55">
      <w:pPr>
        <w:spacing w:before="120"/>
        <w:ind w:firstLine="567"/>
        <w:jc w:val="both"/>
        <w:rPr>
          <w:sz w:val="27"/>
          <w:szCs w:val="27"/>
        </w:rPr>
      </w:pPr>
      <w:r w:rsidRPr="00B14A55">
        <w:rPr>
          <w:b/>
          <w:bCs/>
          <w:sz w:val="27"/>
          <w:szCs w:val="27"/>
        </w:rPr>
        <w:lastRenderedPageBreak/>
        <w:t>III. Kỹ thuật trồng và chăm sóc</w:t>
      </w:r>
    </w:p>
    <w:p w14:paraId="26E105D1" w14:textId="77777777" w:rsidR="002F4115" w:rsidRPr="00B14A55" w:rsidRDefault="00A567EE" w:rsidP="00B14A55">
      <w:pPr>
        <w:spacing w:before="120"/>
        <w:ind w:firstLine="567"/>
        <w:jc w:val="both"/>
        <w:rPr>
          <w:b/>
          <w:sz w:val="27"/>
          <w:szCs w:val="27"/>
        </w:rPr>
      </w:pPr>
      <w:r w:rsidRPr="00B14A55">
        <w:rPr>
          <w:b/>
          <w:bCs/>
          <w:sz w:val="27"/>
          <w:szCs w:val="27"/>
        </w:rPr>
        <w:t>1</w:t>
      </w:r>
      <w:r w:rsidR="00821E5D" w:rsidRPr="00B14A55">
        <w:rPr>
          <w:b/>
          <w:bCs/>
          <w:sz w:val="27"/>
          <w:szCs w:val="27"/>
        </w:rPr>
        <w:t xml:space="preserve">. </w:t>
      </w:r>
      <w:r w:rsidR="002F4115" w:rsidRPr="00B14A55">
        <w:rPr>
          <w:b/>
          <w:bCs/>
          <w:sz w:val="27"/>
          <w:szCs w:val="27"/>
        </w:rPr>
        <w:t>Giống và tiêu chuẩn cây giống:</w:t>
      </w:r>
    </w:p>
    <w:p w14:paraId="21A8EE28" w14:textId="77777777" w:rsidR="00E4358D" w:rsidRPr="00B14A55" w:rsidRDefault="002F4115" w:rsidP="00B14A55">
      <w:pPr>
        <w:spacing w:before="120"/>
        <w:ind w:firstLine="567"/>
        <w:jc w:val="both"/>
        <w:rPr>
          <w:sz w:val="27"/>
          <w:szCs w:val="27"/>
        </w:rPr>
      </w:pPr>
      <w:r w:rsidRPr="00B14A55">
        <w:rPr>
          <w:b/>
          <w:bCs/>
          <w:sz w:val="27"/>
          <w:szCs w:val="27"/>
        </w:rPr>
        <w:t>1.1. Giống:</w:t>
      </w:r>
      <w:r w:rsidRPr="00B14A55">
        <w:rPr>
          <w:sz w:val="27"/>
          <w:szCs w:val="27"/>
        </w:rPr>
        <w:t xml:space="preserve"> </w:t>
      </w:r>
    </w:p>
    <w:p w14:paraId="23C167C8" w14:textId="4DE3EBE7" w:rsidR="00B07597" w:rsidRPr="00B14A55" w:rsidRDefault="00D75427" w:rsidP="00B14A55">
      <w:pPr>
        <w:spacing w:before="120"/>
        <w:ind w:firstLine="567"/>
        <w:jc w:val="both"/>
        <w:rPr>
          <w:sz w:val="27"/>
          <w:szCs w:val="27"/>
        </w:rPr>
      </w:pPr>
      <w:r w:rsidRPr="00B14A55">
        <w:rPr>
          <w:sz w:val="27"/>
          <w:szCs w:val="27"/>
        </w:rPr>
        <w:t xml:space="preserve">- </w:t>
      </w:r>
      <w:r w:rsidR="005E5FCA" w:rsidRPr="00B14A55">
        <w:rPr>
          <w:sz w:val="27"/>
          <w:szCs w:val="27"/>
        </w:rPr>
        <w:t xml:space="preserve"> </w:t>
      </w:r>
      <w:r w:rsidR="00B07597" w:rsidRPr="00B14A55">
        <w:rPr>
          <w:sz w:val="27"/>
          <w:szCs w:val="27"/>
        </w:rPr>
        <w:t>Sử dụng các giống đã được cấp Quyết định công nhận lưu hành (bao gồm tự công bố, lưu hành đặc cách) trong danh mục giống cây trồng được phép sản xuất, kinh doanh; hoặc các giống đã được công nhận cây/vườn cây đầu dòng.</w:t>
      </w:r>
    </w:p>
    <w:p w14:paraId="653A7B12" w14:textId="08CAE9F1" w:rsidR="00726147" w:rsidRPr="00B14A55" w:rsidRDefault="00726147" w:rsidP="00B14A55">
      <w:pPr>
        <w:spacing w:before="120"/>
        <w:ind w:firstLine="567"/>
        <w:jc w:val="both"/>
        <w:rPr>
          <w:sz w:val="27"/>
          <w:szCs w:val="27"/>
        </w:rPr>
      </w:pPr>
      <w:r w:rsidRPr="00B14A55">
        <w:rPr>
          <w:bCs/>
          <w:sz w:val="27"/>
          <w:szCs w:val="27"/>
        </w:rPr>
        <w:t>- Các giống trà hoa vàng phổ biến tại Lâm Đồng:</w:t>
      </w:r>
    </w:p>
    <w:p w14:paraId="33B6CD21" w14:textId="7B9D4291" w:rsidR="002F46D3" w:rsidRPr="00B14A55" w:rsidRDefault="00726147" w:rsidP="00B14A55">
      <w:pPr>
        <w:spacing w:before="120"/>
        <w:ind w:firstLine="360"/>
        <w:jc w:val="both"/>
        <w:outlineLvl w:val="2"/>
        <w:rPr>
          <w:sz w:val="27"/>
          <w:szCs w:val="27"/>
        </w:rPr>
      </w:pPr>
      <w:r w:rsidRPr="00B14A55">
        <w:rPr>
          <w:bCs/>
          <w:sz w:val="27"/>
          <w:szCs w:val="27"/>
        </w:rPr>
        <w:t xml:space="preserve">+ </w:t>
      </w:r>
      <w:r w:rsidR="006002D0" w:rsidRPr="00B14A55">
        <w:rPr>
          <w:bCs/>
          <w:sz w:val="27"/>
          <w:szCs w:val="27"/>
        </w:rPr>
        <w:t xml:space="preserve">Trà </w:t>
      </w:r>
      <w:r w:rsidRPr="00B14A55">
        <w:rPr>
          <w:bCs/>
          <w:sz w:val="27"/>
          <w:szCs w:val="27"/>
        </w:rPr>
        <w:t>h</w:t>
      </w:r>
      <w:r w:rsidR="006002D0" w:rsidRPr="00B14A55">
        <w:rPr>
          <w:bCs/>
          <w:sz w:val="27"/>
          <w:szCs w:val="27"/>
        </w:rPr>
        <w:t xml:space="preserve">oa </w:t>
      </w:r>
      <w:r w:rsidRPr="00B14A55">
        <w:rPr>
          <w:bCs/>
          <w:sz w:val="27"/>
          <w:szCs w:val="27"/>
        </w:rPr>
        <w:t>v</w:t>
      </w:r>
      <w:r w:rsidR="006002D0" w:rsidRPr="00B14A55">
        <w:rPr>
          <w:bCs/>
          <w:sz w:val="27"/>
          <w:szCs w:val="27"/>
        </w:rPr>
        <w:t xml:space="preserve">àng </w:t>
      </w:r>
      <w:r w:rsidR="006002D0" w:rsidRPr="00B14A55">
        <w:rPr>
          <w:bCs/>
          <w:i/>
          <w:sz w:val="27"/>
          <w:szCs w:val="27"/>
        </w:rPr>
        <w:t xml:space="preserve">Camellia dormoyana </w:t>
      </w:r>
      <w:r w:rsidR="006002D0" w:rsidRPr="00B14A55">
        <w:rPr>
          <w:bCs/>
          <w:sz w:val="27"/>
          <w:szCs w:val="27"/>
        </w:rPr>
        <w:t>(Trà bạc)</w:t>
      </w:r>
      <w:r w:rsidRPr="00B14A55">
        <w:rPr>
          <w:bCs/>
          <w:sz w:val="27"/>
          <w:szCs w:val="27"/>
        </w:rPr>
        <w:t xml:space="preserve">: </w:t>
      </w:r>
      <w:r w:rsidR="006002D0" w:rsidRPr="00B14A55">
        <w:rPr>
          <w:sz w:val="27"/>
          <w:szCs w:val="27"/>
        </w:rPr>
        <w:t>Cây gỗ nhỡ, cao 8-10m</w:t>
      </w:r>
      <w:r w:rsidRPr="00B14A55">
        <w:rPr>
          <w:sz w:val="27"/>
          <w:szCs w:val="27"/>
        </w:rPr>
        <w:t>, l</w:t>
      </w:r>
      <w:r w:rsidR="006002D0" w:rsidRPr="00B14A55">
        <w:rPr>
          <w:sz w:val="27"/>
          <w:szCs w:val="27"/>
        </w:rPr>
        <w:t>á thuôn dài, nhọn đầu, mép khía răng cưa đều đặn</w:t>
      </w:r>
      <w:r w:rsidR="002F46D3" w:rsidRPr="00B14A55">
        <w:rPr>
          <w:sz w:val="27"/>
          <w:szCs w:val="27"/>
        </w:rPr>
        <w:t>,</w:t>
      </w:r>
      <w:r w:rsidR="006002D0" w:rsidRPr="00B14A55">
        <w:rPr>
          <w:sz w:val="27"/>
          <w:szCs w:val="27"/>
        </w:rPr>
        <w:t xml:space="preserve"> </w:t>
      </w:r>
      <w:r w:rsidR="00EA47FF" w:rsidRPr="00B14A55">
        <w:rPr>
          <w:sz w:val="27"/>
          <w:szCs w:val="27"/>
        </w:rPr>
        <w:t>h</w:t>
      </w:r>
      <w:r w:rsidR="006002D0" w:rsidRPr="00B14A55">
        <w:rPr>
          <w:sz w:val="27"/>
          <w:szCs w:val="27"/>
        </w:rPr>
        <w:t>oa màu vàng ánh bạc hoặc vàng kim</w:t>
      </w:r>
      <w:r w:rsidR="00EA47FF" w:rsidRPr="00B14A55">
        <w:rPr>
          <w:sz w:val="27"/>
          <w:szCs w:val="27"/>
        </w:rPr>
        <w:t>, loài được phát hiện ở vùng Đạ Huoai, Lâm Đồng</w:t>
      </w:r>
      <w:r w:rsidRPr="00B14A55">
        <w:rPr>
          <w:bCs/>
          <w:sz w:val="27"/>
          <w:szCs w:val="27"/>
        </w:rPr>
        <w:t xml:space="preserve"> </w:t>
      </w:r>
      <w:r w:rsidR="006002D0" w:rsidRPr="00B14A55">
        <w:rPr>
          <w:sz w:val="27"/>
          <w:szCs w:val="27"/>
        </w:rPr>
        <w:t xml:space="preserve">Loài này được ghi nhận có chứa các hợp chất như </w:t>
      </w:r>
      <w:r w:rsidR="006002D0" w:rsidRPr="00B14A55">
        <w:rPr>
          <w:i/>
          <w:sz w:val="27"/>
          <w:szCs w:val="27"/>
        </w:rPr>
        <w:t>flavonoid, saponin, tannin..</w:t>
      </w:r>
      <w:r w:rsidR="006002D0" w:rsidRPr="00B14A55">
        <w:rPr>
          <w:sz w:val="27"/>
          <w:szCs w:val="27"/>
        </w:rPr>
        <w:t xml:space="preserve">. có tiềm năng hỗ trợ sức khỏe. </w:t>
      </w:r>
      <w:r w:rsidR="00B15C93" w:rsidRPr="00B14A55">
        <w:rPr>
          <w:sz w:val="27"/>
          <w:szCs w:val="27"/>
        </w:rPr>
        <w:t>Đây là loài bản địa có khả năng nhân rộng tại Lâm Đồng.</w:t>
      </w:r>
    </w:p>
    <w:p w14:paraId="77648255" w14:textId="04879D15" w:rsidR="006002D0" w:rsidRPr="00B14A55" w:rsidRDefault="002F46D3" w:rsidP="00B14A55">
      <w:pPr>
        <w:spacing w:before="120"/>
        <w:ind w:firstLine="360"/>
        <w:jc w:val="both"/>
        <w:outlineLvl w:val="2"/>
        <w:rPr>
          <w:sz w:val="27"/>
          <w:szCs w:val="27"/>
        </w:rPr>
      </w:pPr>
      <w:r w:rsidRPr="00B14A55">
        <w:rPr>
          <w:bCs/>
          <w:sz w:val="27"/>
          <w:szCs w:val="27"/>
        </w:rPr>
        <w:t xml:space="preserve">+ </w:t>
      </w:r>
      <w:r w:rsidR="006002D0" w:rsidRPr="00B14A55">
        <w:rPr>
          <w:bCs/>
          <w:sz w:val="27"/>
          <w:szCs w:val="27"/>
        </w:rPr>
        <w:t xml:space="preserve">Trà </w:t>
      </w:r>
      <w:r w:rsidRPr="00B14A55">
        <w:rPr>
          <w:bCs/>
          <w:sz w:val="27"/>
          <w:szCs w:val="27"/>
        </w:rPr>
        <w:t>h</w:t>
      </w:r>
      <w:r w:rsidR="006002D0" w:rsidRPr="00B14A55">
        <w:rPr>
          <w:bCs/>
          <w:sz w:val="27"/>
          <w:szCs w:val="27"/>
        </w:rPr>
        <w:t xml:space="preserve">oa </w:t>
      </w:r>
      <w:r w:rsidRPr="00B14A55">
        <w:rPr>
          <w:bCs/>
          <w:sz w:val="27"/>
          <w:szCs w:val="27"/>
        </w:rPr>
        <w:t>v</w:t>
      </w:r>
      <w:r w:rsidR="006002D0" w:rsidRPr="00B14A55">
        <w:rPr>
          <w:bCs/>
          <w:sz w:val="27"/>
          <w:szCs w:val="27"/>
        </w:rPr>
        <w:t xml:space="preserve">àng </w:t>
      </w:r>
      <w:r w:rsidR="006002D0" w:rsidRPr="00B14A55">
        <w:rPr>
          <w:bCs/>
          <w:i/>
          <w:sz w:val="27"/>
          <w:szCs w:val="27"/>
        </w:rPr>
        <w:t>Camellia dalatensis</w:t>
      </w:r>
      <w:r w:rsidR="006002D0" w:rsidRPr="00B14A55">
        <w:rPr>
          <w:bCs/>
          <w:sz w:val="27"/>
          <w:szCs w:val="27"/>
        </w:rPr>
        <w:t xml:space="preserve"> (Trà Đà Lạt)</w:t>
      </w:r>
      <w:r w:rsidRPr="00B14A55">
        <w:rPr>
          <w:sz w:val="27"/>
          <w:szCs w:val="27"/>
        </w:rPr>
        <w:t xml:space="preserve">: </w:t>
      </w:r>
      <w:r w:rsidR="006002D0" w:rsidRPr="00B14A55">
        <w:rPr>
          <w:sz w:val="27"/>
          <w:szCs w:val="27"/>
        </w:rPr>
        <w:t>Cây gỗ nhỏ với hoa màu vàng</w:t>
      </w:r>
      <w:r w:rsidRPr="00B14A55">
        <w:rPr>
          <w:sz w:val="27"/>
          <w:szCs w:val="27"/>
        </w:rPr>
        <w:t xml:space="preserve">. </w:t>
      </w:r>
      <w:r w:rsidR="006002D0" w:rsidRPr="00B14A55">
        <w:rPr>
          <w:sz w:val="27"/>
          <w:szCs w:val="27"/>
        </w:rPr>
        <w:t xml:space="preserve">Đây là một loài đặc hữu của Đà Lạt và hiện được xếp vào danh sách </w:t>
      </w:r>
      <w:r w:rsidR="006002D0" w:rsidRPr="00B14A55">
        <w:rPr>
          <w:bCs/>
          <w:sz w:val="27"/>
          <w:szCs w:val="27"/>
        </w:rPr>
        <w:t>cực kỳ nguy cấp (Critically Endangered - CR</w:t>
      </w:r>
      <w:r w:rsidR="006002D0" w:rsidRPr="00B14A55">
        <w:rPr>
          <w:b/>
          <w:bCs/>
          <w:sz w:val="27"/>
          <w:szCs w:val="27"/>
        </w:rPr>
        <w:t>)</w:t>
      </w:r>
      <w:r w:rsidR="006002D0" w:rsidRPr="00B14A55">
        <w:rPr>
          <w:sz w:val="27"/>
          <w:szCs w:val="27"/>
        </w:rPr>
        <w:t>. Các nghiên cứu đang tập trung vào phương pháp bảo tồn tại chỗ (</w:t>
      </w:r>
      <w:r w:rsidR="006002D0" w:rsidRPr="00B14A55">
        <w:rPr>
          <w:i/>
          <w:iCs/>
          <w:sz w:val="27"/>
          <w:szCs w:val="27"/>
        </w:rPr>
        <w:t>in situ</w:t>
      </w:r>
      <w:r w:rsidR="006002D0" w:rsidRPr="00B14A55">
        <w:rPr>
          <w:sz w:val="27"/>
          <w:szCs w:val="27"/>
        </w:rPr>
        <w:t>) do khả năng thích nghi và tỷ lệ sống khi di thực còn thấp.</w:t>
      </w:r>
    </w:p>
    <w:p w14:paraId="25E50D96" w14:textId="4F66B154" w:rsidR="00F306D4" w:rsidRPr="00B14A55" w:rsidRDefault="00F306D4" w:rsidP="00B14A55">
      <w:pPr>
        <w:spacing w:before="120"/>
        <w:ind w:firstLine="567"/>
        <w:jc w:val="both"/>
        <w:outlineLvl w:val="2"/>
        <w:rPr>
          <w:bCs/>
          <w:sz w:val="27"/>
          <w:szCs w:val="27"/>
        </w:rPr>
      </w:pPr>
      <w:r w:rsidRPr="00B14A55">
        <w:rPr>
          <w:bCs/>
          <w:sz w:val="27"/>
          <w:szCs w:val="27"/>
        </w:rPr>
        <w:t>+</w:t>
      </w:r>
      <w:r w:rsidR="006002D0" w:rsidRPr="00B14A55">
        <w:rPr>
          <w:bCs/>
          <w:sz w:val="27"/>
          <w:szCs w:val="27"/>
        </w:rPr>
        <w:t xml:space="preserve"> Trà Hoa Vàng </w:t>
      </w:r>
      <w:r w:rsidR="006002D0" w:rsidRPr="00B14A55">
        <w:rPr>
          <w:bCs/>
          <w:i/>
          <w:sz w:val="27"/>
          <w:szCs w:val="27"/>
        </w:rPr>
        <w:t>Camellia thuongiana</w:t>
      </w:r>
      <w:r w:rsidR="006002D0" w:rsidRPr="00B14A55">
        <w:rPr>
          <w:bCs/>
          <w:sz w:val="27"/>
          <w:szCs w:val="27"/>
        </w:rPr>
        <w:t xml:space="preserve"> (Trà mi </w:t>
      </w:r>
      <w:r w:rsidRPr="00B14A55">
        <w:rPr>
          <w:bCs/>
          <w:sz w:val="27"/>
          <w:szCs w:val="27"/>
        </w:rPr>
        <w:t>t</w:t>
      </w:r>
      <w:r w:rsidR="006002D0" w:rsidRPr="00B14A55">
        <w:rPr>
          <w:bCs/>
          <w:sz w:val="27"/>
          <w:szCs w:val="27"/>
        </w:rPr>
        <w:t>hưởng)</w:t>
      </w:r>
      <w:r w:rsidRPr="00B14A55">
        <w:rPr>
          <w:bCs/>
          <w:sz w:val="27"/>
          <w:szCs w:val="27"/>
        </w:rPr>
        <w:t>:</w:t>
      </w:r>
      <w:r w:rsidR="006002D0" w:rsidRPr="00B14A55">
        <w:rPr>
          <w:sz w:val="27"/>
          <w:szCs w:val="27"/>
        </w:rPr>
        <w:t xml:space="preserve"> Hoa màu vàng, khá lớn (8-9 cm đường kính), có nhiều cánh hoa.</w:t>
      </w:r>
      <w:r w:rsidRPr="00B14A55">
        <w:rPr>
          <w:bCs/>
          <w:sz w:val="27"/>
          <w:szCs w:val="27"/>
        </w:rPr>
        <w:t xml:space="preserve"> </w:t>
      </w:r>
      <w:r w:rsidRPr="00B14A55">
        <w:rPr>
          <w:sz w:val="27"/>
          <w:szCs w:val="27"/>
        </w:rPr>
        <w:t xml:space="preserve">Loài được phát hiện ở vùng Đạ Huoai, Lâm Đồng </w:t>
      </w:r>
      <w:r w:rsidR="006002D0" w:rsidRPr="00B14A55">
        <w:rPr>
          <w:sz w:val="27"/>
          <w:szCs w:val="27"/>
        </w:rPr>
        <w:t xml:space="preserve">Thuộc nhóm </w:t>
      </w:r>
      <w:r w:rsidR="006002D0" w:rsidRPr="00B14A55">
        <w:rPr>
          <w:i/>
          <w:iCs/>
          <w:sz w:val="27"/>
          <w:szCs w:val="27"/>
        </w:rPr>
        <w:t>Chrysantha</w:t>
      </w:r>
      <w:r w:rsidR="006002D0" w:rsidRPr="00B14A55">
        <w:rPr>
          <w:sz w:val="27"/>
          <w:szCs w:val="27"/>
        </w:rPr>
        <w:t xml:space="preserve"> (nhóm trà hoa vàng đích thực), cho thấy tiềm năng dược liệu cao.</w:t>
      </w:r>
    </w:p>
    <w:p w14:paraId="2E09677B" w14:textId="77777777" w:rsidR="00EA47FF" w:rsidRPr="00B14A55" w:rsidRDefault="00F306D4" w:rsidP="00B14A55">
      <w:pPr>
        <w:spacing w:before="120"/>
        <w:ind w:firstLine="567"/>
        <w:jc w:val="both"/>
        <w:outlineLvl w:val="2"/>
        <w:rPr>
          <w:bCs/>
          <w:sz w:val="27"/>
          <w:szCs w:val="27"/>
        </w:rPr>
      </w:pPr>
      <w:r w:rsidRPr="00B14A55">
        <w:rPr>
          <w:bCs/>
          <w:sz w:val="27"/>
          <w:szCs w:val="27"/>
        </w:rPr>
        <w:t xml:space="preserve">+ </w:t>
      </w:r>
      <w:r w:rsidR="006002D0" w:rsidRPr="00B14A55">
        <w:rPr>
          <w:bCs/>
          <w:sz w:val="27"/>
          <w:szCs w:val="27"/>
        </w:rPr>
        <w:t xml:space="preserve">Trà Hoa Vàng </w:t>
      </w:r>
      <w:r w:rsidR="006002D0" w:rsidRPr="00B14A55">
        <w:rPr>
          <w:bCs/>
          <w:i/>
          <w:sz w:val="27"/>
          <w:szCs w:val="27"/>
        </w:rPr>
        <w:t>Camellia dinhlinhensis</w:t>
      </w:r>
      <w:r w:rsidR="006002D0" w:rsidRPr="00B14A55">
        <w:rPr>
          <w:bCs/>
          <w:sz w:val="27"/>
          <w:szCs w:val="27"/>
        </w:rPr>
        <w:t xml:space="preserve"> (Trà Di Linh)</w:t>
      </w:r>
      <w:r w:rsidRPr="00B14A55">
        <w:rPr>
          <w:bCs/>
          <w:sz w:val="27"/>
          <w:szCs w:val="27"/>
        </w:rPr>
        <w:t xml:space="preserve">: </w:t>
      </w:r>
      <w:r w:rsidR="006002D0" w:rsidRPr="00B14A55">
        <w:rPr>
          <w:sz w:val="27"/>
          <w:szCs w:val="27"/>
        </w:rPr>
        <w:t>Loài được phát hiện ở vùng Di Linh, Lâm Đồng. Hoa có màu từ vàng nhạt đến vàng đậm hoặc cam.</w:t>
      </w:r>
      <w:r w:rsidR="00EA47FF" w:rsidRPr="00B14A55">
        <w:rPr>
          <w:bCs/>
          <w:sz w:val="27"/>
          <w:szCs w:val="27"/>
        </w:rPr>
        <w:t xml:space="preserve"> </w:t>
      </w:r>
      <w:r w:rsidR="006002D0" w:rsidRPr="00B14A55">
        <w:rPr>
          <w:sz w:val="27"/>
          <w:szCs w:val="27"/>
        </w:rPr>
        <w:t xml:space="preserve">Các nghiên cứu cho thấy loài này chứa hàm lượng polyphenol cao (5.22%-30.11%), không chứa caffeine và không độc, là nguyên liệu tiềm năng cho thực phẩm chức năng và mỹ phẩm. </w:t>
      </w:r>
    </w:p>
    <w:p w14:paraId="501DA815" w14:textId="1297385D" w:rsidR="006002D0" w:rsidRPr="00B14A55" w:rsidRDefault="00EA47FF" w:rsidP="00B14A55">
      <w:pPr>
        <w:spacing w:before="120"/>
        <w:ind w:firstLine="567"/>
        <w:jc w:val="both"/>
        <w:outlineLvl w:val="2"/>
        <w:rPr>
          <w:bCs/>
          <w:sz w:val="27"/>
          <w:szCs w:val="27"/>
        </w:rPr>
      </w:pPr>
      <w:r w:rsidRPr="00B14A55">
        <w:rPr>
          <w:bCs/>
          <w:sz w:val="27"/>
          <w:szCs w:val="27"/>
        </w:rPr>
        <w:t xml:space="preserve">+ </w:t>
      </w:r>
      <w:r w:rsidR="006002D0" w:rsidRPr="00B14A55">
        <w:rPr>
          <w:bCs/>
          <w:sz w:val="27"/>
          <w:szCs w:val="27"/>
        </w:rPr>
        <w:t xml:space="preserve">Trà Hoa Vàng </w:t>
      </w:r>
      <w:r w:rsidR="006002D0" w:rsidRPr="00B14A55">
        <w:rPr>
          <w:bCs/>
          <w:i/>
          <w:sz w:val="27"/>
          <w:szCs w:val="27"/>
        </w:rPr>
        <w:t>Camellia ninhii</w:t>
      </w:r>
      <w:r w:rsidR="006002D0" w:rsidRPr="00B14A55">
        <w:rPr>
          <w:bCs/>
          <w:sz w:val="27"/>
          <w:szCs w:val="27"/>
        </w:rPr>
        <w:t xml:space="preserve"> (Trà Ninh)</w:t>
      </w:r>
      <w:r w:rsidRPr="00B14A55">
        <w:rPr>
          <w:bCs/>
          <w:sz w:val="27"/>
          <w:szCs w:val="27"/>
        </w:rPr>
        <w:t>:</w:t>
      </w:r>
      <w:r w:rsidR="006002D0" w:rsidRPr="00B14A55">
        <w:rPr>
          <w:sz w:val="27"/>
          <w:szCs w:val="27"/>
        </w:rPr>
        <w:t xml:space="preserve"> Loài này được phát hiện tại Đồng Nai Thượng, Cát Tiên,</w:t>
      </w:r>
      <w:r w:rsidRPr="00B14A55">
        <w:rPr>
          <w:sz w:val="27"/>
          <w:szCs w:val="27"/>
        </w:rPr>
        <w:t xml:space="preserve"> </w:t>
      </w:r>
      <w:r w:rsidR="006002D0" w:rsidRPr="00B14A55">
        <w:rPr>
          <w:sz w:val="27"/>
          <w:szCs w:val="27"/>
        </w:rPr>
        <w:t>Lâm Đồng vào năm 2015 và được công bố năm 2016. Hoa có màu vàng sâu, đường kính khoảng 3.5-5 cm.</w:t>
      </w:r>
      <w:r w:rsidRPr="00B14A55">
        <w:rPr>
          <w:bCs/>
          <w:sz w:val="27"/>
          <w:szCs w:val="27"/>
        </w:rPr>
        <w:t xml:space="preserve"> </w:t>
      </w:r>
      <w:r w:rsidR="006002D0" w:rsidRPr="00B14A55">
        <w:rPr>
          <w:sz w:val="27"/>
          <w:szCs w:val="27"/>
        </w:rPr>
        <w:t>Là một loài mới được ghi nhận cho khoa học, cần thêm nghiên cứu về thành phần hóa học và dược tính. Việc phát hiện loài mới này càng khẳng định sự phong phú của đa dạng sinh học Trà hoa vàng tại Lâm Đồng.</w:t>
      </w:r>
    </w:p>
    <w:p w14:paraId="5AB251B3" w14:textId="24D7F551" w:rsidR="00DC5169" w:rsidRPr="00B14A55" w:rsidRDefault="00DC5169" w:rsidP="00B14A55">
      <w:pPr>
        <w:spacing w:before="120"/>
        <w:ind w:firstLine="567"/>
        <w:jc w:val="both"/>
        <w:rPr>
          <w:sz w:val="27"/>
          <w:szCs w:val="27"/>
        </w:rPr>
      </w:pPr>
      <w:r w:rsidRPr="00B14A55">
        <w:rPr>
          <w:sz w:val="27"/>
          <w:szCs w:val="27"/>
        </w:rPr>
        <w:t xml:space="preserve">- Nhân giống: </w:t>
      </w:r>
      <w:r w:rsidR="002F4115" w:rsidRPr="00B14A55">
        <w:rPr>
          <w:sz w:val="27"/>
          <w:szCs w:val="27"/>
        </w:rPr>
        <w:t>Có thể sản xuất bằng giâm cành, chiết cành, giâm hom. Giâm hom là phương pháp đạt hiệu quả cao nhất và được áp dụng cho sản xuất đại trà.</w:t>
      </w:r>
    </w:p>
    <w:p w14:paraId="065E33E5" w14:textId="77777777" w:rsidR="002F4115" w:rsidRPr="00B14A55" w:rsidRDefault="00E4358D" w:rsidP="00B14A55">
      <w:pPr>
        <w:spacing w:before="120"/>
        <w:ind w:firstLine="567"/>
        <w:jc w:val="both"/>
        <w:rPr>
          <w:sz w:val="27"/>
          <w:szCs w:val="27"/>
        </w:rPr>
      </w:pPr>
      <w:r w:rsidRPr="00B14A55">
        <w:rPr>
          <w:bCs/>
          <w:sz w:val="27"/>
          <w:szCs w:val="27"/>
        </w:rPr>
        <w:t xml:space="preserve">- </w:t>
      </w:r>
      <w:r w:rsidR="002F4115" w:rsidRPr="00B14A55">
        <w:rPr>
          <w:bCs/>
          <w:sz w:val="27"/>
          <w:szCs w:val="27"/>
        </w:rPr>
        <w:t>Quy trình giâm hom trong vườn ươm:</w:t>
      </w:r>
    </w:p>
    <w:p w14:paraId="66F979D5" w14:textId="66983A63" w:rsidR="002F4115" w:rsidRPr="00B14A55" w:rsidRDefault="00E4358D" w:rsidP="00B14A55">
      <w:pPr>
        <w:spacing w:before="120"/>
        <w:ind w:firstLine="567"/>
        <w:jc w:val="both"/>
        <w:rPr>
          <w:sz w:val="27"/>
          <w:szCs w:val="27"/>
        </w:rPr>
      </w:pPr>
      <w:r w:rsidRPr="00B14A55">
        <w:rPr>
          <w:bCs/>
          <w:sz w:val="27"/>
          <w:szCs w:val="27"/>
        </w:rPr>
        <w:t xml:space="preserve">+ </w:t>
      </w:r>
      <w:r w:rsidR="002F4115" w:rsidRPr="00B14A55">
        <w:rPr>
          <w:bCs/>
          <w:sz w:val="27"/>
          <w:szCs w:val="27"/>
        </w:rPr>
        <w:t>Chọn hom:</w:t>
      </w:r>
      <w:r w:rsidR="002F4115" w:rsidRPr="00B14A55">
        <w:rPr>
          <w:sz w:val="27"/>
          <w:szCs w:val="27"/>
        </w:rPr>
        <w:t xml:space="preserve"> Chọn cây mẹ khỏe, không nhiễm sâu bệnh, cắt cành bánh tẻ nằm ở giữa tán cây, có đủ lá và chồi ngọn, thân hóa gỗ 50%. Hom dài 10</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15 cm, đường kính 2</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2,5 cm. Cắt 1/3 mặt lá để giảm quá trình mất nước.</w:t>
      </w:r>
    </w:p>
    <w:p w14:paraId="0BC3CF93" w14:textId="4882D6E0" w:rsidR="002F4115" w:rsidRPr="00B14A55" w:rsidRDefault="00E4358D" w:rsidP="00B14A55">
      <w:pPr>
        <w:spacing w:before="120"/>
        <w:ind w:firstLine="567"/>
        <w:jc w:val="both"/>
        <w:rPr>
          <w:sz w:val="27"/>
          <w:szCs w:val="27"/>
        </w:rPr>
      </w:pPr>
      <w:r w:rsidRPr="00B14A55">
        <w:rPr>
          <w:bCs/>
          <w:sz w:val="27"/>
          <w:szCs w:val="27"/>
        </w:rPr>
        <w:t xml:space="preserve">+ </w:t>
      </w:r>
      <w:r w:rsidR="002F4115" w:rsidRPr="00B14A55">
        <w:rPr>
          <w:bCs/>
          <w:sz w:val="27"/>
          <w:szCs w:val="27"/>
        </w:rPr>
        <w:t>Cắm hom:</w:t>
      </w:r>
      <w:r w:rsidR="002F4115" w:rsidRPr="00B14A55">
        <w:rPr>
          <w:sz w:val="27"/>
          <w:szCs w:val="27"/>
        </w:rPr>
        <w:t xml:space="preserve"> Nhúng cành hom vào chất kích rễ rồi cắm vào vườn giâm, khoảng cách từ 3</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5 cm/hom.</w:t>
      </w:r>
    </w:p>
    <w:p w14:paraId="71FF0328" w14:textId="6E4EB58B" w:rsidR="002F4115" w:rsidRPr="00B14A55" w:rsidRDefault="00E4358D" w:rsidP="00B14A55">
      <w:pPr>
        <w:spacing w:before="120"/>
        <w:ind w:firstLine="567"/>
        <w:jc w:val="both"/>
        <w:rPr>
          <w:sz w:val="27"/>
          <w:szCs w:val="27"/>
        </w:rPr>
      </w:pPr>
      <w:r w:rsidRPr="00B14A55">
        <w:rPr>
          <w:bCs/>
          <w:sz w:val="27"/>
          <w:szCs w:val="27"/>
        </w:rPr>
        <w:t xml:space="preserve">+ </w:t>
      </w:r>
      <w:r w:rsidR="002F4115" w:rsidRPr="00B14A55">
        <w:rPr>
          <w:bCs/>
          <w:sz w:val="27"/>
          <w:szCs w:val="27"/>
        </w:rPr>
        <w:t>Điều kiện vườn giâm:</w:t>
      </w:r>
      <w:r w:rsidR="002F4115" w:rsidRPr="00B14A55">
        <w:rPr>
          <w:sz w:val="27"/>
          <w:szCs w:val="27"/>
        </w:rPr>
        <w:t xml:space="preserve"> Nhiệt độ 20</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30°C, ẩm độ 70</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80%. Sử dụng cát sạch để giâm hom giúp hom nhanh ra rễ.</w:t>
      </w:r>
    </w:p>
    <w:p w14:paraId="5F28FDAE" w14:textId="069F517F" w:rsidR="002F4115" w:rsidRPr="00B14A55" w:rsidRDefault="00E4358D" w:rsidP="00B14A55">
      <w:pPr>
        <w:spacing w:before="120"/>
        <w:ind w:firstLine="567"/>
        <w:jc w:val="both"/>
        <w:rPr>
          <w:sz w:val="27"/>
          <w:szCs w:val="27"/>
        </w:rPr>
      </w:pPr>
      <w:r w:rsidRPr="00B14A55">
        <w:rPr>
          <w:bCs/>
          <w:sz w:val="27"/>
          <w:szCs w:val="27"/>
        </w:rPr>
        <w:lastRenderedPageBreak/>
        <w:t xml:space="preserve">+ </w:t>
      </w:r>
      <w:r w:rsidR="002F4115" w:rsidRPr="00B14A55">
        <w:rPr>
          <w:bCs/>
          <w:sz w:val="27"/>
          <w:szCs w:val="27"/>
        </w:rPr>
        <w:t>Chăm sóc:</w:t>
      </w:r>
      <w:r w:rsidR="002F4115" w:rsidRPr="00B14A55">
        <w:rPr>
          <w:sz w:val="27"/>
          <w:szCs w:val="27"/>
        </w:rPr>
        <w:t xml:space="preserve"> Giâm hom vào những ngày nắng, trong vườn có lưới che, tưới nước phun sương để giữ ẩm 1</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2 lần/ngày. Làm khung vòm dùng bạt nylon phủ kín vườn giâm hom, tưới sương liên tục 30 ngày đầu; từ 14</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15 ngày sau mở bạt dần, đến 20</w:t>
      </w:r>
      <w:r w:rsidR="00297C7B" w:rsidRPr="00B14A55">
        <w:rPr>
          <w:sz w:val="27"/>
          <w:szCs w:val="27"/>
        </w:rPr>
        <w:t xml:space="preserve"> </w:t>
      </w:r>
      <w:r w:rsidR="002F4115" w:rsidRPr="00B14A55">
        <w:rPr>
          <w:sz w:val="27"/>
          <w:szCs w:val="27"/>
        </w:rPr>
        <w:t>-</w:t>
      </w:r>
      <w:r w:rsidR="00297C7B" w:rsidRPr="00B14A55">
        <w:rPr>
          <w:sz w:val="27"/>
          <w:szCs w:val="27"/>
        </w:rPr>
        <w:t xml:space="preserve"> </w:t>
      </w:r>
      <w:r w:rsidR="002F4115" w:rsidRPr="00B14A55">
        <w:rPr>
          <w:sz w:val="27"/>
          <w:szCs w:val="27"/>
        </w:rPr>
        <w:t>22 ngày sau mở hẳn bạt để hom tiếp xúc hoàn toàn với ánh sáng, kết hợp tưới phun sương liên tục.</w:t>
      </w:r>
    </w:p>
    <w:p w14:paraId="4298E8A2" w14:textId="3CBF30DC" w:rsidR="002F4115" w:rsidRPr="00B14A55" w:rsidRDefault="002F4115" w:rsidP="00B14A55">
      <w:pPr>
        <w:spacing w:before="120"/>
        <w:ind w:firstLine="567"/>
        <w:jc w:val="both"/>
        <w:rPr>
          <w:b/>
          <w:bCs/>
          <w:sz w:val="27"/>
          <w:szCs w:val="27"/>
        </w:rPr>
      </w:pPr>
      <w:r w:rsidRPr="00B14A55">
        <w:rPr>
          <w:b/>
          <w:bCs/>
          <w:sz w:val="27"/>
          <w:szCs w:val="27"/>
        </w:rPr>
        <w:t>1.2. Tiêu chuẩn cây giống:</w:t>
      </w:r>
    </w:p>
    <w:p w14:paraId="4F3D6FD4" w14:textId="186692DA" w:rsidR="00B15457" w:rsidRPr="00B14A55" w:rsidRDefault="00B15457" w:rsidP="00B14A55">
      <w:pPr>
        <w:pStyle w:val="NormalWeb"/>
        <w:spacing w:before="120" w:beforeAutospacing="0" w:after="0" w:afterAutospacing="0"/>
        <w:ind w:firstLine="567"/>
        <w:rPr>
          <w:sz w:val="27"/>
          <w:szCs w:val="27"/>
        </w:rPr>
      </w:pPr>
      <w:r w:rsidRPr="00B14A55">
        <w:rPr>
          <w:bCs/>
          <w:sz w:val="27"/>
          <w:szCs w:val="27"/>
        </w:rPr>
        <w:t xml:space="preserve"> - Độ tuổi:</w:t>
      </w:r>
      <w:r w:rsidRPr="00B14A55">
        <w:rPr>
          <w:sz w:val="27"/>
          <w:szCs w:val="27"/>
        </w:rPr>
        <w:t xml:space="preserve"> Từ 100 - 110 ngày.</w:t>
      </w:r>
    </w:p>
    <w:p w14:paraId="02F7F275" w14:textId="071C1DD5" w:rsidR="00B15457" w:rsidRPr="00B14A55" w:rsidRDefault="00B15457" w:rsidP="00B14A55">
      <w:pPr>
        <w:pStyle w:val="NormalWeb"/>
        <w:spacing w:before="120" w:beforeAutospacing="0" w:after="0" w:afterAutospacing="0"/>
        <w:ind w:firstLine="567"/>
        <w:rPr>
          <w:sz w:val="27"/>
          <w:szCs w:val="27"/>
        </w:rPr>
      </w:pPr>
      <w:r w:rsidRPr="00B14A55">
        <w:rPr>
          <w:bCs/>
          <w:sz w:val="27"/>
          <w:szCs w:val="27"/>
        </w:rPr>
        <w:t>- Chiều cao cây:</w:t>
      </w:r>
      <w:r w:rsidRPr="00B14A55">
        <w:rPr>
          <w:sz w:val="27"/>
          <w:szCs w:val="27"/>
        </w:rPr>
        <w:t xml:space="preserve"> Đạt 25 - 35 cm.</w:t>
      </w:r>
    </w:p>
    <w:p w14:paraId="7D1D2F31" w14:textId="63AC0021" w:rsidR="00B15457" w:rsidRPr="00B14A55" w:rsidRDefault="0071069F" w:rsidP="00B14A55">
      <w:pPr>
        <w:pStyle w:val="NormalWeb"/>
        <w:spacing w:before="120" w:beforeAutospacing="0" w:after="0" w:afterAutospacing="0"/>
        <w:ind w:firstLine="567"/>
        <w:rPr>
          <w:sz w:val="27"/>
          <w:szCs w:val="27"/>
        </w:rPr>
      </w:pPr>
      <w:r w:rsidRPr="00B14A55">
        <w:rPr>
          <w:bCs/>
          <w:sz w:val="27"/>
          <w:szCs w:val="27"/>
        </w:rPr>
        <w:t xml:space="preserve">- </w:t>
      </w:r>
      <w:r w:rsidR="00B15457" w:rsidRPr="00B14A55">
        <w:rPr>
          <w:bCs/>
          <w:sz w:val="27"/>
          <w:szCs w:val="27"/>
        </w:rPr>
        <w:t>Đường kính cổ rễ:</w:t>
      </w:r>
      <w:r w:rsidR="00B15457" w:rsidRPr="00B14A55">
        <w:rPr>
          <w:sz w:val="27"/>
          <w:szCs w:val="27"/>
        </w:rPr>
        <w:t xml:space="preserve"> Đạt 3 - 3,5 cm.</w:t>
      </w:r>
    </w:p>
    <w:p w14:paraId="63A86FF3" w14:textId="55FBF137" w:rsidR="00B15457" w:rsidRPr="00B14A55" w:rsidRDefault="0071069F" w:rsidP="00B14A55">
      <w:pPr>
        <w:pStyle w:val="NormalWeb"/>
        <w:spacing w:before="120" w:beforeAutospacing="0" w:after="0" w:afterAutospacing="0"/>
        <w:ind w:firstLine="567"/>
        <w:rPr>
          <w:sz w:val="27"/>
          <w:szCs w:val="27"/>
        </w:rPr>
      </w:pPr>
      <w:r w:rsidRPr="00B14A55">
        <w:rPr>
          <w:bCs/>
          <w:sz w:val="27"/>
          <w:szCs w:val="27"/>
        </w:rPr>
        <w:t xml:space="preserve">- </w:t>
      </w:r>
      <w:r w:rsidR="00B15457" w:rsidRPr="00B14A55">
        <w:rPr>
          <w:bCs/>
          <w:sz w:val="27"/>
          <w:szCs w:val="27"/>
        </w:rPr>
        <w:t>Số lá thật:</w:t>
      </w:r>
      <w:r w:rsidR="00B15457" w:rsidRPr="00B14A55">
        <w:rPr>
          <w:sz w:val="27"/>
          <w:szCs w:val="27"/>
        </w:rPr>
        <w:t xml:space="preserve"> Có từ 6 - 8 lá.</w:t>
      </w:r>
    </w:p>
    <w:p w14:paraId="4FDBA581" w14:textId="69FC2FEB" w:rsidR="00B15457" w:rsidRPr="00B14A55" w:rsidRDefault="0071069F" w:rsidP="00B14A55">
      <w:pPr>
        <w:pStyle w:val="NormalWeb"/>
        <w:spacing w:before="120" w:beforeAutospacing="0" w:after="0" w:afterAutospacing="0"/>
        <w:ind w:firstLine="567"/>
        <w:rPr>
          <w:sz w:val="27"/>
          <w:szCs w:val="27"/>
        </w:rPr>
      </w:pPr>
      <w:r w:rsidRPr="00B14A55">
        <w:rPr>
          <w:bCs/>
          <w:sz w:val="27"/>
          <w:szCs w:val="27"/>
        </w:rPr>
        <w:t xml:space="preserve">- </w:t>
      </w:r>
      <w:r w:rsidR="00B15457" w:rsidRPr="00B14A55">
        <w:rPr>
          <w:bCs/>
          <w:sz w:val="27"/>
          <w:szCs w:val="27"/>
        </w:rPr>
        <w:t>Tình trạng cây:</w:t>
      </w:r>
      <w:r w:rsidR="00B15457" w:rsidRPr="00B14A55">
        <w:rPr>
          <w:sz w:val="27"/>
          <w:szCs w:val="27"/>
        </w:rPr>
        <w:t xml:space="preserve"> Cây khỏe, cân đối, bộ lá đều, có nhiều rễ, không có biểu hiện nhiễm sâu bệnh.</w:t>
      </w:r>
    </w:p>
    <w:p w14:paraId="1C7C821A" w14:textId="77777777" w:rsidR="002F4115" w:rsidRPr="00B14A55" w:rsidRDefault="00821E5D" w:rsidP="00B14A55">
      <w:pPr>
        <w:spacing w:before="120"/>
        <w:ind w:firstLine="567"/>
        <w:jc w:val="both"/>
        <w:rPr>
          <w:b/>
          <w:sz w:val="27"/>
          <w:szCs w:val="27"/>
        </w:rPr>
      </w:pPr>
      <w:r w:rsidRPr="00B14A55">
        <w:rPr>
          <w:b/>
          <w:bCs/>
          <w:sz w:val="27"/>
          <w:szCs w:val="27"/>
        </w:rPr>
        <w:t xml:space="preserve">2. </w:t>
      </w:r>
      <w:r w:rsidR="002F4115" w:rsidRPr="00B14A55">
        <w:rPr>
          <w:b/>
          <w:bCs/>
          <w:sz w:val="27"/>
          <w:szCs w:val="27"/>
        </w:rPr>
        <w:t>Kỹ thuật trồng và chăm sóc:</w:t>
      </w:r>
    </w:p>
    <w:p w14:paraId="6F97EB1F" w14:textId="01B46C49" w:rsidR="002F4115" w:rsidRPr="00B14A55" w:rsidRDefault="002F4115" w:rsidP="00B14A55">
      <w:pPr>
        <w:spacing w:before="120"/>
        <w:ind w:firstLine="567"/>
        <w:jc w:val="both"/>
        <w:rPr>
          <w:spacing w:val="-6"/>
          <w:sz w:val="27"/>
          <w:szCs w:val="27"/>
        </w:rPr>
      </w:pPr>
      <w:r w:rsidRPr="00B14A55">
        <w:rPr>
          <w:b/>
          <w:bCs/>
          <w:spacing w:val="-6"/>
          <w:sz w:val="27"/>
          <w:szCs w:val="27"/>
        </w:rPr>
        <w:t>2.1. Thời vụ trồng:</w:t>
      </w:r>
      <w:r w:rsidRPr="00B14A55">
        <w:rPr>
          <w:spacing w:val="-6"/>
          <w:sz w:val="27"/>
          <w:szCs w:val="27"/>
        </w:rPr>
        <w:t xml:space="preserve"> Tại Lâm Đồng có thể trồng quanh năm, nhưng mùa vụ thích hợp nhất là trồng vào những tháng đầu mùa mưa, từ tháng 5 đến tháng 8.</w:t>
      </w:r>
    </w:p>
    <w:p w14:paraId="3223EFA3" w14:textId="77777777" w:rsidR="003C5D51" w:rsidRPr="00B14A55" w:rsidRDefault="003C5D51" w:rsidP="00B14A55">
      <w:pPr>
        <w:spacing w:before="120"/>
        <w:ind w:firstLine="567"/>
        <w:jc w:val="both"/>
        <w:rPr>
          <w:sz w:val="27"/>
          <w:szCs w:val="27"/>
        </w:rPr>
      </w:pPr>
      <w:r w:rsidRPr="00B14A55">
        <w:rPr>
          <w:b/>
          <w:bCs/>
          <w:sz w:val="27"/>
          <w:szCs w:val="27"/>
        </w:rPr>
        <w:t>2.2. Mật độ, khoảng cách:</w:t>
      </w:r>
    </w:p>
    <w:p w14:paraId="27ACFEEE" w14:textId="3890F893" w:rsidR="003C5D51" w:rsidRPr="00B14A55" w:rsidRDefault="00D75427" w:rsidP="00B14A55">
      <w:pPr>
        <w:pStyle w:val="NormalWeb"/>
        <w:spacing w:before="120" w:beforeAutospacing="0" w:after="0" w:afterAutospacing="0"/>
        <w:ind w:firstLine="567"/>
        <w:jc w:val="both"/>
        <w:rPr>
          <w:bCs/>
          <w:sz w:val="27"/>
          <w:szCs w:val="27"/>
        </w:rPr>
      </w:pPr>
      <w:r w:rsidRPr="00B14A55">
        <w:rPr>
          <w:rStyle w:val="Strong"/>
          <w:b w:val="0"/>
          <w:sz w:val="27"/>
          <w:szCs w:val="27"/>
        </w:rPr>
        <w:t xml:space="preserve">- </w:t>
      </w:r>
      <w:r w:rsidR="003C5D51" w:rsidRPr="00B14A55">
        <w:rPr>
          <w:rStyle w:val="Strong"/>
          <w:b w:val="0"/>
          <w:sz w:val="27"/>
          <w:szCs w:val="27"/>
        </w:rPr>
        <w:t>Đối với trồng xen:</w:t>
      </w:r>
      <w:r w:rsidR="00E06E2B" w:rsidRPr="00B14A55">
        <w:rPr>
          <w:rStyle w:val="Strong"/>
          <w:sz w:val="27"/>
          <w:szCs w:val="27"/>
        </w:rPr>
        <w:t xml:space="preserve"> </w:t>
      </w:r>
      <w:r w:rsidR="003C5D51" w:rsidRPr="00B14A55">
        <w:rPr>
          <w:sz w:val="27"/>
          <w:szCs w:val="27"/>
        </w:rPr>
        <w:t xml:space="preserve">Cây được trồng với mật độ khoảng </w:t>
      </w:r>
      <w:r w:rsidR="00755D31" w:rsidRPr="00B14A55">
        <w:rPr>
          <w:rStyle w:val="Strong"/>
          <w:b w:val="0"/>
          <w:sz w:val="27"/>
          <w:szCs w:val="27"/>
        </w:rPr>
        <w:t>2.500</w:t>
      </w:r>
      <w:r w:rsidR="003C5D51" w:rsidRPr="00B14A55">
        <w:rPr>
          <w:rStyle w:val="Strong"/>
          <w:b w:val="0"/>
          <w:sz w:val="27"/>
          <w:szCs w:val="27"/>
        </w:rPr>
        <w:t xml:space="preserve"> cây/ha</w:t>
      </w:r>
      <w:r w:rsidR="003C5D51" w:rsidRPr="00B14A55">
        <w:rPr>
          <w:sz w:val="27"/>
          <w:szCs w:val="27"/>
        </w:rPr>
        <w:t xml:space="preserve">, bố trí theo khoảng cách </w:t>
      </w:r>
      <w:r w:rsidR="003C5D51" w:rsidRPr="00B14A55">
        <w:rPr>
          <w:rStyle w:val="Strong"/>
          <w:b w:val="0"/>
          <w:sz w:val="27"/>
          <w:szCs w:val="27"/>
        </w:rPr>
        <w:t>2 m x 3 m</w:t>
      </w:r>
      <w:r w:rsidR="003C5D51" w:rsidRPr="00B14A55">
        <w:rPr>
          <w:sz w:val="27"/>
          <w:szCs w:val="27"/>
        </w:rPr>
        <w:t>. Hình thức này phù hợp trong các mô hình nông lâm kết hợp, dưới tán cây ăn quả hoặc cây lâm nghiệp, tận dụng không gian và bóng râm tự nhiên.</w:t>
      </w:r>
    </w:p>
    <w:p w14:paraId="32BCCB93" w14:textId="0A473664" w:rsidR="003C5D51" w:rsidRPr="00B14A55" w:rsidRDefault="00D75427" w:rsidP="00B14A55">
      <w:pPr>
        <w:pStyle w:val="NormalWeb"/>
        <w:spacing w:before="120" w:beforeAutospacing="0" w:after="0" w:afterAutospacing="0"/>
        <w:ind w:firstLine="567"/>
        <w:jc w:val="both"/>
        <w:rPr>
          <w:bCs/>
          <w:sz w:val="27"/>
          <w:szCs w:val="27"/>
        </w:rPr>
      </w:pPr>
      <w:r w:rsidRPr="00B14A55">
        <w:rPr>
          <w:rStyle w:val="Strong"/>
          <w:b w:val="0"/>
          <w:sz w:val="27"/>
          <w:szCs w:val="27"/>
        </w:rPr>
        <w:t xml:space="preserve">- </w:t>
      </w:r>
      <w:r w:rsidR="003C5D51" w:rsidRPr="00B14A55">
        <w:rPr>
          <w:rStyle w:val="Strong"/>
          <w:b w:val="0"/>
          <w:sz w:val="27"/>
          <w:szCs w:val="27"/>
        </w:rPr>
        <w:t>Đối với trồng chuyên canh:</w:t>
      </w:r>
      <w:r w:rsidR="00E06E2B" w:rsidRPr="00B14A55">
        <w:rPr>
          <w:rStyle w:val="Strong"/>
          <w:sz w:val="27"/>
          <w:szCs w:val="27"/>
        </w:rPr>
        <w:t xml:space="preserve"> </w:t>
      </w:r>
      <w:r w:rsidR="003C5D51" w:rsidRPr="00B14A55">
        <w:rPr>
          <w:sz w:val="27"/>
          <w:szCs w:val="27"/>
        </w:rPr>
        <w:t xml:space="preserve">Mật độ có thể đạt từ </w:t>
      </w:r>
      <w:r w:rsidR="003C5D51" w:rsidRPr="00B14A55">
        <w:rPr>
          <w:rStyle w:val="Strong"/>
          <w:b w:val="0"/>
          <w:sz w:val="27"/>
          <w:szCs w:val="27"/>
        </w:rPr>
        <w:t>4.000 đến 5.000 cây/ha</w:t>
      </w:r>
      <w:r w:rsidR="003C5D51" w:rsidRPr="00B14A55">
        <w:rPr>
          <w:sz w:val="27"/>
          <w:szCs w:val="27"/>
        </w:rPr>
        <w:t xml:space="preserve">, tùy vào điều kiện đất đai, khả năng che bóng nhân tạo và trình độ chăm sóc. Khoảng cách giữa các cây và hàng thường được thiết kế từ </w:t>
      </w:r>
      <w:r w:rsidR="003C5D51" w:rsidRPr="00B14A55">
        <w:rPr>
          <w:rStyle w:val="Strong"/>
          <w:b w:val="0"/>
          <w:sz w:val="27"/>
          <w:szCs w:val="27"/>
        </w:rPr>
        <w:t xml:space="preserve">1,0 </w:t>
      </w:r>
      <w:r w:rsidR="00297C7B" w:rsidRPr="00B14A55">
        <w:rPr>
          <w:rStyle w:val="Strong"/>
          <w:b w:val="0"/>
          <w:sz w:val="27"/>
          <w:szCs w:val="27"/>
        </w:rPr>
        <w:t>-</w:t>
      </w:r>
      <w:r w:rsidR="003C5D51" w:rsidRPr="00B14A55">
        <w:rPr>
          <w:rStyle w:val="Strong"/>
          <w:b w:val="0"/>
          <w:sz w:val="27"/>
          <w:szCs w:val="27"/>
        </w:rPr>
        <w:t xml:space="preserve"> 1,2 m</w:t>
      </w:r>
      <w:r w:rsidR="003C5D51" w:rsidRPr="00B14A55">
        <w:rPr>
          <w:b/>
          <w:sz w:val="27"/>
          <w:szCs w:val="27"/>
        </w:rPr>
        <w:t xml:space="preserve"> </w:t>
      </w:r>
      <w:r w:rsidR="00297C7B" w:rsidRPr="00B14A55">
        <w:rPr>
          <w:sz w:val="27"/>
          <w:szCs w:val="27"/>
        </w:rPr>
        <w:t>x</w:t>
      </w:r>
      <w:r w:rsidR="003C5D51" w:rsidRPr="00B14A55">
        <w:rPr>
          <w:b/>
          <w:sz w:val="27"/>
          <w:szCs w:val="27"/>
        </w:rPr>
        <w:t xml:space="preserve"> </w:t>
      </w:r>
      <w:r w:rsidR="003C5D51" w:rsidRPr="00B14A55">
        <w:rPr>
          <w:rStyle w:val="Strong"/>
          <w:b w:val="0"/>
          <w:sz w:val="27"/>
          <w:szCs w:val="27"/>
        </w:rPr>
        <w:t xml:space="preserve">1,5 </w:t>
      </w:r>
      <w:r w:rsidR="00297C7B" w:rsidRPr="00B14A55">
        <w:rPr>
          <w:rStyle w:val="Strong"/>
          <w:b w:val="0"/>
          <w:sz w:val="27"/>
          <w:szCs w:val="27"/>
        </w:rPr>
        <w:t>-</w:t>
      </w:r>
      <w:r w:rsidR="003C5D51" w:rsidRPr="00B14A55">
        <w:rPr>
          <w:rStyle w:val="Strong"/>
          <w:b w:val="0"/>
          <w:sz w:val="27"/>
          <w:szCs w:val="27"/>
        </w:rPr>
        <w:t xml:space="preserve"> 2,0 m</w:t>
      </w:r>
      <w:r w:rsidR="003C5D51" w:rsidRPr="00B14A55">
        <w:rPr>
          <w:b/>
          <w:sz w:val="27"/>
          <w:szCs w:val="27"/>
        </w:rPr>
        <w:t>,</w:t>
      </w:r>
      <w:r w:rsidR="003C5D51" w:rsidRPr="00B14A55">
        <w:rPr>
          <w:sz w:val="27"/>
          <w:szCs w:val="27"/>
        </w:rPr>
        <w:t xml:space="preserve"> đảm bảo đủ ánh sáng tán xạ và thông thoáng.</w:t>
      </w:r>
    </w:p>
    <w:p w14:paraId="0FDA9B73" w14:textId="77777777" w:rsidR="00E06E2B" w:rsidRPr="00B14A55" w:rsidRDefault="002F4115" w:rsidP="00B14A55">
      <w:pPr>
        <w:spacing w:before="120"/>
        <w:ind w:firstLine="567"/>
        <w:jc w:val="both"/>
        <w:rPr>
          <w:sz w:val="27"/>
          <w:szCs w:val="27"/>
        </w:rPr>
      </w:pPr>
      <w:r w:rsidRPr="00B14A55">
        <w:rPr>
          <w:b/>
          <w:bCs/>
          <w:sz w:val="27"/>
          <w:szCs w:val="27"/>
        </w:rPr>
        <w:t>2.3. Chuẩn bị đất:</w:t>
      </w:r>
      <w:r w:rsidRPr="00B14A55">
        <w:rPr>
          <w:sz w:val="27"/>
          <w:szCs w:val="27"/>
        </w:rPr>
        <w:t xml:space="preserve"> </w:t>
      </w:r>
    </w:p>
    <w:p w14:paraId="508A4479" w14:textId="0D670632" w:rsidR="00E9177F" w:rsidRPr="00B14A55" w:rsidRDefault="0056700C" w:rsidP="00B14A55">
      <w:pPr>
        <w:shd w:val="clear" w:color="auto" w:fill="FFFFFF"/>
        <w:spacing w:before="120"/>
        <w:ind w:firstLine="567"/>
        <w:jc w:val="both"/>
        <w:rPr>
          <w:rFonts w:eastAsia="Calibri"/>
          <w:sz w:val="27"/>
          <w:szCs w:val="27"/>
        </w:rPr>
      </w:pPr>
      <w:r w:rsidRPr="00B14A55">
        <w:rPr>
          <w:rFonts w:eastAsia="Calibri"/>
          <w:sz w:val="27"/>
          <w:szCs w:val="27"/>
        </w:rPr>
        <w:t xml:space="preserve">- </w:t>
      </w:r>
      <w:r w:rsidR="00E9177F" w:rsidRPr="00B14A55">
        <w:rPr>
          <w:rFonts w:eastAsia="Calibri"/>
          <w:sz w:val="27"/>
          <w:szCs w:val="27"/>
        </w:rPr>
        <w:t>Tùy thuộc môi trường trồng mà có các hình thức xử lý thực bì khác nhau.</w:t>
      </w:r>
      <w:r w:rsidRPr="00B14A55">
        <w:rPr>
          <w:rFonts w:eastAsia="Calibri"/>
          <w:sz w:val="27"/>
          <w:szCs w:val="27"/>
        </w:rPr>
        <w:t xml:space="preserve"> </w:t>
      </w:r>
      <w:r w:rsidR="00E9177F" w:rsidRPr="00B14A55">
        <w:rPr>
          <w:rFonts w:eastAsia="Calibri"/>
          <w:sz w:val="27"/>
          <w:szCs w:val="27"/>
        </w:rPr>
        <w:t>Nếu môi trường trồng dưới tán cây ăn quả thì xử lý thực bì toàn diện bằng cách phát dọn cây bụi hoang dại, dây leo hoặc cỏ, gom nhặt cành cây khô. Thực bì cần được đưa ra ngoài khu vực trồng để thuận lợi trong quá trình trồng và không nguy hiểm vào mùa khô (cháy)</w:t>
      </w:r>
      <w:r w:rsidR="005814AB" w:rsidRPr="00B14A55">
        <w:rPr>
          <w:rFonts w:eastAsia="Calibri"/>
          <w:sz w:val="27"/>
          <w:szCs w:val="27"/>
        </w:rPr>
        <w:t>.</w:t>
      </w:r>
    </w:p>
    <w:p w14:paraId="6371AA8D" w14:textId="77777777" w:rsidR="00E33CB2" w:rsidRPr="00B14A55" w:rsidRDefault="00E33CB2" w:rsidP="00B14A55">
      <w:pPr>
        <w:pStyle w:val="NormalWeb"/>
        <w:shd w:val="clear" w:color="auto" w:fill="FFFFFF"/>
        <w:spacing w:before="120" w:beforeAutospacing="0" w:after="0" w:afterAutospacing="0"/>
        <w:ind w:firstLine="720"/>
        <w:jc w:val="both"/>
        <w:rPr>
          <w:sz w:val="27"/>
          <w:szCs w:val="27"/>
        </w:rPr>
      </w:pPr>
      <w:r w:rsidRPr="00B14A55">
        <w:rPr>
          <w:sz w:val="27"/>
          <w:szCs w:val="27"/>
        </w:rPr>
        <w:t>- Việc chuẩn bị đất trồng được tiến hành trước tối thiểu 20 ngày. Đất được dọn sạch xác thực vật vụ trước, cày bừa nhuyễn và phơi nỏ đất là tốt nhất.</w:t>
      </w:r>
    </w:p>
    <w:p w14:paraId="1AA8BFD6" w14:textId="77777777" w:rsidR="00E33CB2" w:rsidRPr="00B14A55" w:rsidRDefault="00E33CB2" w:rsidP="00B14A55">
      <w:pPr>
        <w:pStyle w:val="NormalWeb"/>
        <w:shd w:val="clear" w:color="auto" w:fill="FFFFFF"/>
        <w:spacing w:before="120" w:beforeAutospacing="0" w:after="0" w:afterAutospacing="0"/>
        <w:ind w:firstLine="567"/>
        <w:jc w:val="both"/>
        <w:rPr>
          <w:sz w:val="27"/>
          <w:szCs w:val="27"/>
        </w:rPr>
      </w:pPr>
      <w:r w:rsidRPr="00B14A55">
        <w:rPr>
          <w:sz w:val="27"/>
          <w:szCs w:val="27"/>
        </w:rPr>
        <w:t>- Làm đất xong tiến hành lên luống trồng hàng đôi theo kiểu nanh sấu. Chiều rộng luống từ 1 - 1,2 m, chiều cao luống từ 20 - 25 cm. Nếu trồng hàng đơn thì chiều cao luống 20 - 25 cm, chiều rộng luống từ 50 - 70 cm.</w:t>
      </w:r>
    </w:p>
    <w:p w14:paraId="56D43BB3" w14:textId="77777777" w:rsidR="00E9177F" w:rsidRPr="00B14A55" w:rsidRDefault="00E9177F" w:rsidP="00B14A55">
      <w:pPr>
        <w:spacing w:before="120"/>
        <w:ind w:firstLine="567"/>
        <w:jc w:val="both"/>
        <w:rPr>
          <w:b/>
          <w:sz w:val="27"/>
          <w:szCs w:val="27"/>
        </w:rPr>
      </w:pPr>
      <w:r w:rsidRPr="00B14A55">
        <w:rPr>
          <w:b/>
          <w:sz w:val="27"/>
          <w:szCs w:val="27"/>
        </w:rPr>
        <w:t>2.4. Đào hố, bón lót</w:t>
      </w:r>
    </w:p>
    <w:p w14:paraId="7C386D8C" w14:textId="77777777" w:rsidR="00143D10" w:rsidRPr="00B14A55" w:rsidRDefault="00E33CB2" w:rsidP="00B14A55">
      <w:pPr>
        <w:pStyle w:val="NormalWeb"/>
        <w:shd w:val="clear" w:color="auto" w:fill="FFFFFF"/>
        <w:spacing w:before="120" w:beforeAutospacing="0" w:after="0" w:afterAutospacing="0"/>
        <w:ind w:firstLine="567"/>
        <w:jc w:val="both"/>
        <w:rPr>
          <w:sz w:val="27"/>
          <w:szCs w:val="27"/>
        </w:rPr>
      </w:pPr>
      <w:r w:rsidRPr="00B14A55">
        <w:rPr>
          <w:sz w:val="27"/>
          <w:szCs w:val="27"/>
        </w:rPr>
        <w:t xml:space="preserve">- Kích thước đào hố 60 x 60 x 60 cm. Khoảng cách hố cách hố từ 1 - 1,5 m, hàng cách hàng 1 - 1,2 m. </w:t>
      </w:r>
    </w:p>
    <w:p w14:paraId="27031C65" w14:textId="35D6963E" w:rsidR="00E33CB2" w:rsidRPr="00B14A55" w:rsidRDefault="00135AFF" w:rsidP="00B14A55">
      <w:pPr>
        <w:pStyle w:val="NormalWeb"/>
        <w:shd w:val="clear" w:color="auto" w:fill="FFFFFF"/>
        <w:spacing w:before="120" w:beforeAutospacing="0" w:after="0" w:afterAutospacing="0"/>
        <w:ind w:firstLine="567"/>
        <w:jc w:val="both"/>
        <w:rPr>
          <w:sz w:val="27"/>
          <w:szCs w:val="27"/>
        </w:rPr>
      </w:pPr>
      <w:r w:rsidRPr="00B14A55">
        <w:rPr>
          <w:sz w:val="27"/>
          <w:szCs w:val="27"/>
        </w:rPr>
        <w:lastRenderedPageBreak/>
        <w:t xml:space="preserve">- </w:t>
      </w:r>
      <w:r w:rsidR="00E33CB2" w:rsidRPr="00B14A55">
        <w:rPr>
          <w:sz w:val="27"/>
          <w:szCs w:val="27"/>
        </w:rPr>
        <w:t>Sau khi đào hố tiến hành bón phân lót vào hố với lượng:</w:t>
      </w:r>
      <w:r w:rsidRPr="00B14A55">
        <w:rPr>
          <w:sz w:val="27"/>
          <w:szCs w:val="27"/>
        </w:rPr>
        <w:t xml:space="preserve"> </w:t>
      </w:r>
      <w:r w:rsidRPr="00B14A55">
        <w:rPr>
          <w:bCs/>
          <w:sz w:val="27"/>
          <w:szCs w:val="27"/>
        </w:rPr>
        <w:t xml:space="preserve">0,6 kg </w:t>
      </w:r>
      <w:r w:rsidR="00FB59EA" w:rsidRPr="00B14A55">
        <w:rPr>
          <w:bCs/>
          <w:sz w:val="27"/>
          <w:szCs w:val="27"/>
        </w:rPr>
        <w:t>p</w:t>
      </w:r>
      <w:r w:rsidRPr="00B14A55">
        <w:rPr>
          <w:bCs/>
          <w:sz w:val="27"/>
          <w:szCs w:val="27"/>
        </w:rPr>
        <w:t>hân hữu cơ vi sinh</w:t>
      </w:r>
      <w:r w:rsidRPr="00B14A55">
        <w:rPr>
          <w:sz w:val="27"/>
          <w:szCs w:val="27"/>
        </w:rPr>
        <w:t xml:space="preserve"> và </w:t>
      </w:r>
      <w:r w:rsidRPr="00B14A55">
        <w:rPr>
          <w:bCs/>
          <w:sz w:val="27"/>
          <w:szCs w:val="27"/>
        </w:rPr>
        <w:t>0,2 kg Supe lân</w:t>
      </w:r>
      <w:r w:rsidRPr="00B14A55">
        <w:rPr>
          <w:sz w:val="27"/>
          <w:szCs w:val="27"/>
        </w:rPr>
        <w:t xml:space="preserve"> với đất trong hố</w:t>
      </w:r>
      <w:r w:rsidR="00FB59EA" w:rsidRPr="00B14A55">
        <w:rPr>
          <w:sz w:val="27"/>
          <w:szCs w:val="27"/>
        </w:rPr>
        <w:t>, t</w:t>
      </w:r>
      <w:r w:rsidR="00E33CB2" w:rsidRPr="00B14A55">
        <w:rPr>
          <w:sz w:val="27"/>
          <w:szCs w:val="27"/>
        </w:rPr>
        <w:t>rộn hỗn hợp và bón xuống hố. Bón xong lấp một lớp đất lên phân bón dày từ 7 - 10 cm, nhằm tránh bay hơi phân bón.</w:t>
      </w:r>
    </w:p>
    <w:p w14:paraId="3D65046A" w14:textId="77777777" w:rsidR="00E06E2B" w:rsidRPr="00B14A55" w:rsidRDefault="00E9177F" w:rsidP="00B14A55">
      <w:pPr>
        <w:shd w:val="clear" w:color="auto" w:fill="FFFFFF"/>
        <w:spacing w:before="120"/>
        <w:ind w:firstLine="567"/>
        <w:jc w:val="both"/>
        <w:rPr>
          <w:rFonts w:eastAsia="Calibri"/>
          <w:sz w:val="27"/>
          <w:szCs w:val="27"/>
          <w:lang w:val="sv-SE"/>
        </w:rPr>
      </w:pPr>
      <w:r w:rsidRPr="00B14A55">
        <w:rPr>
          <w:rFonts w:eastAsia="Calibri"/>
          <w:sz w:val="27"/>
          <w:szCs w:val="27"/>
          <w:lang w:val="sv-SE"/>
        </w:rPr>
        <w:t xml:space="preserve">- </w:t>
      </w:r>
      <w:r w:rsidR="00E06E2B" w:rsidRPr="00B14A55">
        <w:rPr>
          <w:rFonts w:eastAsia="Calibri"/>
          <w:sz w:val="27"/>
          <w:szCs w:val="27"/>
          <w:lang w:val="sv-SE"/>
        </w:rPr>
        <w:t xml:space="preserve">Chú ý trước khi trồng phải kiểm tra pH đất, nếu đất có pH &gt; 6 thì điều chỉnh về mức thấp hơn (pH&lt;6). Nếu đất trồng có mối, phải sử dụng thuốc chống mối cùng với quá trình bón phân lót. </w:t>
      </w:r>
    </w:p>
    <w:p w14:paraId="67673969" w14:textId="77777777" w:rsidR="004A0E12" w:rsidRPr="00B14A55" w:rsidRDefault="002F4115" w:rsidP="00B14A55">
      <w:pPr>
        <w:spacing w:before="120"/>
        <w:ind w:firstLine="567"/>
        <w:jc w:val="both"/>
        <w:rPr>
          <w:b/>
          <w:bCs/>
          <w:sz w:val="27"/>
          <w:szCs w:val="27"/>
        </w:rPr>
      </w:pPr>
      <w:r w:rsidRPr="00B14A55">
        <w:rPr>
          <w:b/>
          <w:bCs/>
          <w:sz w:val="27"/>
          <w:szCs w:val="27"/>
        </w:rPr>
        <w:t>2.5. Kỹ thuật trồng:</w:t>
      </w:r>
    </w:p>
    <w:p w14:paraId="7E12685A" w14:textId="77777777" w:rsidR="004A0E12" w:rsidRPr="00B14A55" w:rsidRDefault="004A0E12" w:rsidP="00B14A55">
      <w:pPr>
        <w:shd w:val="clear" w:color="auto" w:fill="FFFFFF"/>
        <w:spacing w:before="120"/>
        <w:ind w:firstLine="567"/>
        <w:jc w:val="both"/>
        <w:rPr>
          <w:sz w:val="27"/>
          <w:szCs w:val="27"/>
          <w:lang w:val="sv-SE"/>
        </w:rPr>
      </w:pPr>
      <w:r w:rsidRPr="00B14A55">
        <w:rPr>
          <w:sz w:val="27"/>
          <w:szCs w:val="27"/>
          <w:lang w:val="sv-SE"/>
        </w:rPr>
        <w:t xml:space="preserve">- Trồng cây: trước khi trồng phải tưới nước cho cây giống, đảm bảo bầu đất không bị khô, tránh vỡ bầu đất trong quá trình xé bịch, nếu đất bầu ươm không chặt phải bóp đất trước khi xé bịch. Dùng dao cắt ngang đáy bịch, đặt cây vào giữ hố trồng, xé ngược bịch từ dưới lên, lấp đất phủ hết phần đất bầu, ấn nhẹ đất xung quanh bầu. </w:t>
      </w:r>
      <w:r w:rsidRPr="00B14A55">
        <w:rPr>
          <w:rFonts w:eastAsia="Calibri"/>
          <w:sz w:val="27"/>
          <w:szCs w:val="27"/>
          <w:lang w:val="sv-SE"/>
        </w:rPr>
        <w:t>Lấp đất hố bằng mặt đất, tránh để úng nước gây chết cây.</w:t>
      </w:r>
      <w:r w:rsidRPr="00B14A55">
        <w:rPr>
          <w:sz w:val="27"/>
          <w:szCs w:val="27"/>
          <w:lang w:val="sv-SE"/>
        </w:rPr>
        <w:t xml:space="preserve"> Sau k</w:t>
      </w:r>
      <w:r w:rsidRPr="00B14A55">
        <w:rPr>
          <w:rFonts w:eastAsia="Calibri"/>
          <w:sz w:val="27"/>
          <w:szCs w:val="27"/>
          <w:lang w:val="sv-SE"/>
        </w:rPr>
        <w:t>hi trồng cần tưới nước ngay</w:t>
      </w:r>
      <w:r w:rsidRPr="00B14A55">
        <w:rPr>
          <w:sz w:val="27"/>
          <w:szCs w:val="27"/>
          <w:lang w:val="sv-SE"/>
        </w:rPr>
        <w:t>, nếu không mưa.</w:t>
      </w:r>
    </w:p>
    <w:p w14:paraId="233A4486" w14:textId="77777777" w:rsidR="004A0E12" w:rsidRPr="00B14A55" w:rsidRDefault="004A0E12" w:rsidP="00B14A55">
      <w:pPr>
        <w:shd w:val="clear" w:color="auto" w:fill="FFFFFF"/>
        <w:spacing w:before="120"/>
        <w:ind w:firstLine="567"/>
        <w:jc w:val="both"/>
        <w:rPr>
          <w:sz w:val="27"/>
          <w:szCs w:val="27"/>
          <w:lang w:val="sv-SE"/>
        </w:rPr>
      </w:pPr>
      <w:r w:rsidRPr="00B14A55">
        <w:rPr>
          <w:sz w:val="27"/>
          <w:szCs w:val="27"/>
          <w:lang w:val="sv-SE"/>
        </w:rPr>
        <w:t>- Trồng dặm: Sau 1 tháng trồng, những cây chết phải được trồng lại (trồng dặm), sử dụng đúng chủng loại, độ tuổi và chất lượng của cây trồng lúc đầu. Dùng cuốc, xẻng đào bầu đất cây chết lên, trồng lại cây mới, nếu biết nguyên nhân chết do điều kiện trồng (ngập úng, sâu bệnh, khô hạn…) thì phải khắc phục nguyên nhân trước và sau khi trồng dặm.</w:t>
      </w:r>
    </w:p>
    <w:p w14:paraId="69C586DC" w14:textId="77777777" w:rsidR="00F422C7" w:rsidRPr="00B14A55" w:rsidRDefault="002F4115" w:rsidP="00B14A55">
      <w:pPr>
        <w:spacing w:before="120"/>
        <w:ind w:firstLine="567"/>
        <w:jc w:val="both"/>
        <w:rPr>
          <w:sz w:val="27"/>
          <w:szCs w:val="27"/>
        </w:rPr>
      </w:pPr>
      <w:r w:rsidRPr="00B14A55">
        <w:rPr>
          <w:b/>
          <w:bCs/>
          <w:sz w:val="27"/>
          <w:szCs w:val="27"/>
        </w:rPr>
        <w:t>2.6. Phân bón và kỹ thuật bón phân:</w:t>
      </w:r>
      <w:r w:rsidRPr="00B14A55">
        <w:rPr>
          <w:sz w:val="27"/>
          <w:szCs w:val="27"/>
        </w:rPr>
        <w:t xml:space="preserve"> </w:t>
      </w:r>
    </w:p>
    <w:p w14:paraId="59D38408" w14:textId="77777777" w:rsidR="004A0E12" w:rsidRPr="00B14A55" w:rsidRDefault="00E27B21" w:rsidP="00B14A55">
      <w:pPr>
        <w:spacing w:before="120"/>
        <w:ind w:firstLine="567"/>
        <w:jc w:val="both"/>
        <w:rPr>
          <w:sz w:val="27"/>
          <w:szCs w:val="27"/>
        </w:rPr>
      </w:pPr>
      <w:r w:rsidRPr="00B14A55">
        <w:rPr>
          <w:sz w:val="27"/>
          <w:szCs w:val="27"/>
        </w:rPr>
        <w:t xml:space="preserve">Tính cho mật độ </w:t>
      </w:r>
      <w:r w:rsidR="00BC01B5" w:rsidRPr="00B14A55">
        <w:rPr>
          <w:sz w:val="27"/>
          <w:szCs w:val="27"/>
        </w:rPr>
        <w:t>2.500</w:t>
      </w:r>
      <w:r w:rsidRPr="00B14A55">
        <w:rPr>
          <w:sz w:val="27"/>
          <w:szCs w:val="27"/>
        </w:rPr>
        <w:t xml:space="preserve"> cây/ha (trồng xen dưới tán </w:t>
      </w:r>
      <w:r w:rsidR="00F422C7" w:rsidRPr="00B14A55">
        <w:rPr>
          <w:sz w:val="27"/>
          <w:szCs w:val="27"/>
        </w:rPr>
        <w:t>vườn cây ăn quả)</w:t>
      </w:r>
    </w:p>
    <w:p w14:paraId="227D0624" w14:textId="77777777" w:rsidR="00145862" w:rsidRPr="00B14A55" w:rsidRDefault="002F4115" w:rsidP="00B14A55">
      <w:pPr>
        <w:spacing w:before="120"/>
        <w:ind w:firstLine="720"/>
        <w:jc w:val="both"/>
        <w:rPr>
          <w:b/>
          <w:sz w:val="27"/>
          <w:szCs w:val="27"/>
        </w:rPr>
      </w:pPr>
      <w:r w:rsidRPr="00B14A55">
        <w:rPr>
          <w:b/>
          <w:sz w:val="27"/>
          <w:szCs w:val="27"/>
        </w:rPr>
        <w:t xml:space="preserve">2.6.1. Thời kỳ kiến thiết cơ bản (KTCB): </w:t>
      </w:r>
    </w:p>
    <w:tbl>
      <w:tblPr>
        <w:tblStyle w:val="TableGrid"/>
        <w:tblW w:w="9781" w:type="dxa"/>
        <w:tblLayout w:type="fixed"/>
        <w:tblLook w:val="04A0" w:firstRow="1" w:lastRow="0" w:firstColumn="1" w:lastColumn="0" w:noHBand="0" w:noVBand="1"/>
      </w:tblPr>
      <w:tblGrid>
        <w:gridCol w:w="993"/>
        <w:gridCol w:w="992"/>
        <w:gridCol w:w="850"/>
        <w:gridCol w:w="851"/>
        <w:gridCol w:w="709"/>
        <w:gridCol w:w="708"/>
        <w:gridCol w:w="851"/>
        <w:gridCol w:w="992"/>
        <w:gridCol w:w="2835"/>
      </w:tblGrid>
      <w:tr w:rsidR="00B14A55" w:rsidRPr="00B14A55" w14:paraId="738BDED1" w14:textId="77777777" w:rsidTr="007C249B">
        <w:tc>
          <w:tcPr>
            <w:tcW w:w="993" w:type="dxa"/>
            <w:vMerge w:val="restart"/>
            <w:vAlign w:val="center"/>
          </w:tcPr>
          <w:p w14:paraId="316167C0" w14:textId="77777777" w:rsidR="00B169A8" w:rsidRPr="00B14A55" w:rsidRDefault="00B169A8" w:rsidP="00B14A55">
            <w:pPr>
              <w:spacing w:before="120"/>
              <w:jc w:val="center"/>
              <w:rPr>
                <w:b/>
                <w:bCs/>
                <w:sz w:val="27"/>
                <w:szCs w:val="27"/>
              </w:rPr>
            </w:pPr>
            <w:r w:rsidRPr="00B14A55">
              <w:rPr>
                <w:b/>
                <w:bCs/>
                <w:sz w:val="27"/>
                <w:szCs w:val="27"/>
              </w:rPr>
              <w:t>Tuổi cây</w:t>
            </w:r>
          </w:p>
        </w:tc>
        <w:tc>
          <w:tcPr>
            <w:tcW w:w="992" w:type="dxa"/>
            <w:vMerge w:val="restart"/>
            <w:vAlign w:val="center"/>
          </w:tcPr>
          <w:p w14:paraId="00D5EDF8" w14:textId="77777777" w:rsidR="00B169A8" w:rsidRPr="00B14A55" w:rsidRDefault="00B169A8" w:rsidP="00B14A55">
            <w:pPr>
              <w:spacing w:before="120"/>
              <w:jc w:val="center"/>
              <w:rPr>
                <w:b/>
                <w:bCs/>
                <w:sz w:val="27"/>
                <w:szCs w:val="27"/>
              </w:rPr>
            </w:pPr>
            <w:r w:rsidRPr="00B14A55">
              <w:rPr>
                <w:b/>
                <w:bCs/>
                <w:sz w:val="27"/>
                <w:szCs w:val="27"/>
              </w:rPr>
              <w:t xml:space="preserve">Phân hữu cơ </w:t>
            </w:r>
            <w:r w:rsidR="004F2B0D" w:rsidRPr="00B14A55">
              <w:rPr>
                <w:b/>
                <w:bCs/>
                <w:sz w:val="27"/>
                <w:szCs w:val="27"/>
              </w:rPr>
              <w:t>vi sinh</w:t>
            </w:r>
            <w:r w:rsidRPr="00B14A55">
              <w:rPr>
                <w:b/>
                <w:bCs/>
                <w:sz w:val="27"/>
                <w:szCs w:val="27"/>
              </w:rPr>
              <w:t xml:space="preserve"> (kg/ha/</w:t>
            </w:r>
          </w:p>
          <w:p w14:paraId="2A1705EE" w14:textId="77777777" w:rsidR="00B169A8" w:rsidRPr="00B14A55" w:rsidRDefault="00B169A8" w:rsidP="00B14A55">
            <w:pPr>
              <w:spacing w:before="120"/>
              <w:jc w:val="center"/>
              <w:rPr>
                <w:b/>
                <w:bCs/>
                <w:sz w:val="27"/>
                <w:szCs w:val="27"/>
              </w:rPr>
            </w:pPr>
            <w:r w:rsidRPr="00B14A55">
              <w:rPr>
                <w:b/>
                <w:bCs/>
                <w:sz w:val="27"/>
                <w:szCs w:val="27"/>
              </w:rPr>
              <w:t>năm)</w:t>
            </w:r>
          </w:p>
        </w:tc>
        <w:tc>
          <w:tcPr>
            <w:tcW w:w="2410" w:type="dxa"/>
            <w:gridSpan w:val="3"/>
            <w:vAlign w:val="center"/>
          </w:tcPr>
          <w:p w14:paraId="504B5633" w14:textId="77777777" w:rsidR="00B169A8" w:rsidRPr="00B14A55" w:rsidRDefault="00B169A8" w:rsidP="00B14A55">
            <w:pPr>
              <w:spacing w:before="120"/>
              <w:jc w:val="center"/>
              <w:rPr>
                <w:b/>
                <w:bCs/>
                <w:sz w:val="27"/>
                <w:szCs w:val="27"/>
              </w:rPr>
            </w:pPr>
            <w:r w:rsidRPr="00B14A55">
              <w:rPr>
                <w:b/>
                <w:bCs/>
                <w:sz w:val="27"/>
                <w:szCs w:val="27"/>
              </w:rPr>
              <w:t>Lượng phân nguyên chất (kg/ha/năm)</w:t>
            </w:r>
          </w:p>
        </w:tc>
        <w:tc>
          <w:tcPr>
            <w:tcW w:w="2551" w:type="dxa"/>
            <w:gridSpan w:val="3"/>
            <w:vAlign w:val="center"/>
          </w:tcPr>
          <w:p w14:paraId="7536C697" w14:textId="77777777" w:rsidR="00B169A8" w:rsidRPr="00B14A55" w:rsidRDefault="00B169A8" w:rsidP="00B14A55">
            <w:pPr>
              <w:spacing w:before="120"/>
              <w:jc w:val="center"/>
              <w:rPr>
                <w:b/>
                <w:bCs/>
                <w:sz w:val="27"/>
                <w:szCs w:val="27"/>
              </w:rPr>
            </w:pPr>
            <w:r w:rsidRPr="00B14A55">
              <w:rPr>
                <w:b/>
                <w:bCs/>
                <w:sz w:val="27"/>
                <w:szCs w:val="27"/>
              </w:rPr>
              <w:t>Lượng phân thương phẩm (kg/ha/năm)</w:t>
            </w:r>
          </w:p>
        </w:tc>
        <w:tc>
          <w:tcPr>
            <w:tcW w:w="2835" w:type="dxa"/>
            <w:vAlign w:val="center"/>
          </w:tcPr>
          <w:p w14:paraId="516D9221" w14:textId="77777777" w:rsidR="00B169A8" w:rsidRPr="00B14A55" w:rsidRDefault="00B169A8" w:rsidP="00B14A55">
            <w:pPr>
              <w:spacing w:before="120"/>
              <w:jc w:val="center"/>
              <w:rPr>
                <w:b/>
                <w:bCs/>
                <w:sz w:val="27"/>
                <w:szCs w:val="27"/>
              </w:rPr>
            </w:pPr>
            <w:r w:rsidRPr="00B14A55">
              <w:rPr>
                <w:b/>
                <w:bCs/>
                <w:sz w:val="27"/>
                <w:szCs w:val="27"/>
              </w:rPr>
              <w:t>Số lần bón/năm</w:t>
            </w:r>
          </w:p>
        </w:tc>
      </w:tr>
      <w:tr w:rsidR="00B14A55" w:rsidRPr="00B14A55" w14:paraId="0FA1BF20" w14:textId="77777777" w:rsidTr="007C249B">
        <w:tc>
          <w:tcPr>
            <w:tcW w:w="993" w:type="dxa"/>
            <w:vMerge/>
            <w:vAlign w:val="center"/>
          </w:tcPr>
          <w:p w14:paraId="57EFE82B" w14:textId="77777777" w:rsidR="00B169A8" w:rsidRPr="00B14A55" w:rsidRDefault="00B169A8" w:rsidP="00B14A55">
            <w:pPr>
              <w:spacing w:before="120"/>
              <w:jc w:val="center"/>
              <w:rPr>
                <w:b/>
                <w:bCs/>
                <w:sz w:val="27"/>
                <w:szCs w:val="27"/>
              </w:rPr>
            </w:pPr>
          </w:p>
        </w:tc>
        <w:tc>
          <w:tcPr>
            <w:tcW w:w="992" w:type="dxa"/>
            <w:vMerge/>
            <w:vAlign w:val="center"/>
          </w:tcPr>
          <w:p w14:paraId="29AA975C" w14:textId="77777777" w:rsidR="00B169A8" w:rsidRPr="00B14A55" w:rsidRDefault="00B169A8" w:rsidP="00B14A55">
            <w:pPr>
              <w:spacing w:before="120"/>
              <w:rPr>
                <w:sz w:val="27"/>
                <w:szCs w:val="27"/>
              </w:rPr>
            </w:pPr>
          </w:p>
        </w:tc>
        <w:tc>
          <w:tcPr>
            <w:tcW w:w="850" w:type="dxa"/>
            <w:vAlign w:val="center"/>
          </w:tcPr>
          <w:p w14:paraId="107D60D1" w14:textId="77777777" w:rsidR="00B169A8" w:rsidRPr="00B14A55" w:rsidRDefault="00B169A8" w:rsidP="00B14A55">
            <w:pPr>
              <w:spacing w:before="120"/>
              <w:jc w:val="center"/>
              <w:rPr>
                <w:sz w:val="27"/>
                <w:szCs w:val="27"/>
              </w:rPr>
            </w:pPr>
            <w:r w:rsidRPr="00B14A55">
              <w:rPr>
                <w:b/>
                <w:bCs/>
                <w:sz w:val="27"/>
                <w:szCs w:val="27"/>
              </w:rPr>
              <w:t>N</w:t>
            </w:r>
          </w:p>
        </w:tc>
        <w:tc>
          <w:tcPr>
            <w:tcW w:w="851" w:type="dxa"/>
            <w:vAlign w:val="center"/>
          </w:tcPr>
          <w:p w14:paraId="34F7F4D6" w14:textId="77777777" w:rsidR="00B169A8" w:rsidRPr="00B14A55" w:rsidRDefault="00B169A8" w:rsidP="00B14A55">
            <w:pPr>
              <w:spacing w:before="120"/>
              <w:jc w:val="center"/>
              <w:rPr>
                <w:sz w:val="27"/>
                <w:szCs w:val="27"/>
              </w:rPr>
            </w:pPr>
            <w:r w:rsidRPr="00B14A55">
              <w:rPr>
                <w:b/>
                <w:bCs/>
                <w:sz w:val="27"/>
                <w:szCs w:val="27"/>
              </w:rPr>
              <w:t>P</w:t>
            </w:r>
            <w:r w:rsidRPr="00B14A55">
              <w:rPr>
                <w:rFonts w:ascii="Cambria Math" w:hAnsi="Cambria Math" w:cs="Cambria Math"/>
                <w:b/>
                <w:bCs/>
                <w:sz w:val="27"/>
                <w:szCs w:val="27"/>
              </w:rPr>
              <w:t>₂</w:t>
            </w:r>
            <w:r w:rsidRPr="00B14A55">
              <w:rPr>
                <w:b/>
                <w:bCs/>
                <w:sz w:val="27"/>
                <w:szCs w:val="27"/>
              </w:rPr>
              <w:t>O</w:t>
            </w:r>
            <w:r w:rsidRPr="00B14A55">
              <w:rPr>
                <w:rFonts w:ascii="Cambria Math" w:hAnsi="Cambria Math" w:cs="Cambria Math"/>
                <w:b/>
                <w:bCs/>
                <w:sz w:val="27"/>
                <w:szCs w:val="27"/>
              </w:rPr>
              <w:t>₅</w:t>
            </w:r>
          </w:p>
        </w:tc>
        <w:tc>
          <w:tcPr>
            <w:tcW w:w="709" w:type="dxa"/>
            <w:vAlign w:val="center"/>
          </w:tcPr>
          <w:p w14:paraId="27789773" w14:textId="77777777" w:rsidR="00B169A8" w:rsidRPr="00B14A55" w:rsidRDefault="00B169A8" w:rsidP="00B14A55">
            <w:pPr>
              <w:spacing w:before="120"/>
              <w:jc w:val="center"/>
              <w:rPr>
                <w:sz w:val="27"/>
                <w:szCs w:val="27"/>
              </w:rPr>
            </w:pPr>
            <w:r w:rsidRPr="00B14A55">
              <w:rPr>
                <w:b/>
                <w:bCs/>
                <w:sz w:val="27"/>
                <w:szCs w:val="27"/>
              </w:rPr>
              <w:t>K</w:t>
            </w:r>
            <w:r w:rsidRPr="00B14A55">
              <w:rPr>
                <w:rFonts w:ascii="Cambria Math" w:hAnsi="Cambria Math" w:cs="Cambria Math"/>
                <w:b/>
                <w:bCs/>
                <w:sz w:val="27"/>
                <w:szCs w:val="27"/>
              </w:rPr>
              <w:t>₂</w:t>
            </w:r>
            <w:r w:rsidRPr="00B14A55">
              <w:rPr>
                <w:b/>
                <w:bCs/>
                <w:sz w:val="27"/>
                <w:szCs w:val="27"/>
              </w:rPr>
              <w:t>O</w:t>
            </w:r>
          </w:p>
        </w:tc>
        <w:tc>
          <w:tcPr>
            <w:tcW w:w="708" w:type="dxa"/>
            <w:vAlign w:val="center"/>
          </w:tcPr>
          <w:p w14:paraId="5856EB38" w14:textId="77777777" w:rsidR="00B169A8" w:rsidRPr="00B14A55" w:rsidRDefault="00B169A8" w:rsidP="00B14A55">
            <w:pPr>
              <w:spacing w:before="120"/>
              <w:jc w:val="center"/>
              <w:rPr>
                <w:sz w:val="27"/>
                <w:szCs w:val="27"/>
              </w:rPr>
            </w:pPr>
            <w:r w:rsidRPr="00B14A55">
              <w:rPr>
                <w:b/>
                <w:bCs/>
                <w:sz w:val="27"/>
                <w:szCs w:val="27"/>
              </w:rPr>
              <w:t>Urê</w:t>
            </w:r>
          </w:p>
        </w:tc>
        <w:tc>
          <w:tcPr>
            <w:tcW w:w="851" w:type="dxa"/>
            <w:vAlign w:val="center"/>
          </w:tcPr>
          <w:p w14:paraId="198AB862" w14:textId="38286FE6" w:rsidR="00B169A8" w:rsidRPr="00B14A55" w:rsidRDefault="00B169A8" w:rsidP="00B14A55">
            <w:pPr>
              <w:spacing w:before="120"/>
              <w:jc w:val="center"/>
              <w:rPr>
                <w:sz w:val="27"/>
                <w:szCs w:val="27"/>
              </w:rPr>
            </w:pPr>
            <w:r w:rsidRPr="00B14A55">
              <w:rPr>
                <w:b/>
                <w:bCs/>
                <w:sz w:val="27"/>
                <w:szCs w:val="27"/>
              </w:rPr>
              <w:t>Supe</w:t>
            </w:r>
            <w:r w:rsidR="00777C77" w:rsidRPr="00B14A55">
              <w:rPr>
                <w:b/>
                <w:bCs/>
                <w:sz w:val="27"/>
                <w:szCs w:val="27"/>
              </w:rPr>
              <w:t>r</w:t>
            </w:r>
            <w:r w:rsidRPr="00B14A55">
              <w:rPr>
                <w:b/>
                <w:bCs/>
                <w:sz w:val="27"/>
                <w:szCs w:val="27"/>
              </w:rPr>
              <w:t xml:space="preserve"> lân</w:t>
            </w:r>
          </w:p>
        </w:tc>
        <w:tc>
          <w:tcPr>
            <w:tcW w:w="992" w:type="dxa"/>
            <w:vAlign w:val="center"/>
          </w:tcPr>
          <w:p w14:paraId="79D056CC" w14:textId="77777777" w:rsidR="00B169A8" w:rsidRPr="00B14A55" w:rsidRDefault="00B169A8" w:rsidP="00B14A55">
            <w:pPr>
              <w:spacing w:before="120"/>
              <w:jc w:val="center"/>
              <w:rPr>
                <w:sz w:val="27"/>
                <w:szCs w:val="27"/>
              </w:rPr>
            </w:pPr>
            <w:r w:rsidRPr="00B14A55">
              <w:rPr>
                <w:b/>
                <w:bCs/>
                <w:sz w:val="27"/>
                <w:szCs w:val="27"/>
              </w:rPr>
              <w:t>Kali Clorua</w:t>
            </w:r>
          </w:p>
        </w:tc>
        <w:tc>
          <w:tcPr>
            <w:tcW w:w="2835" w:type="dxa"/>
            <w:vAlign w:val="center"/>
          </w:tcPr>
          <w:p w14:paraId="489ED016" w14:textId="77777777" w:rsidR="00B169A8" w:rsidRPr="00B14A55" w:rsidRDefault="00B169A8" w:rsidP="00B14A55">
            <w:pPr>
              <w:spacing w:before="120"/>
              <w:rPr>
                <w:sz w:val="27"/>
                <w:szCs w:val="27"/>
              </w:rPr>
            </w:pPr>
          </w:p>
        </w:tc>
      </w:tr>
      <w:tr w:rsidR="00B14A55" w:rsidRPr="00B14A55" w14:paraId="444D6DDE" w14:textId="77777777" w:rsidTr="007C249B">
        <w:tc>
          <w:tcPr>
            <w:tcW w:w="993" w:type="dxa"/>
            <w:vAlign w:val="center"/>
          </w:tcPr>
          <w:p w14:paraId="4B2DEE04" w14:textId="77777777" w:rsidR="00C416EA" w:rsidRPr="00B14A55" w:rsidRDefault="00C416EA" w:rsidP="00B14A55">
            <w:pPr>
              <w:spacing w:before="120"/>
              <w:rPr>
                <w:sz w:val="27"/>
                <w:szCs w:val="27"/>
              </w:rPr>
            </w:pPr>
            <w:r w:rsidRPr="00B14A55">
              <w:rPr>
                <w:b/>
                <w:bCs/>
                <w:sz w:val="27"/>
                <w:szCs w:val="27"/>
              </w:rPr>
              <w:t>Năm 1</w:t>
            </w:r>
          </w:p>
        </w:tc>
        <w:tc>
          <w:tcPr>
            <w:tcW w:w="992" w:type="dxa"/>
            <w:vAlign w:val="center"/>
          </w:tcPr>
          <w:p w14:paraId="3C10DC8E" w14:textId="77777777" w:rsidR="00C416EA" w:rsidRPr="00B14A55" w:rsidRDefault="004F2B0D" w:rsidP="00B14A55">
            <w:pPr>
              <w:spacing w:before="120"/>
              <w:jc w:val="center"/>
              <w:rPr>
                <w:sz w:val="27"/>
                <w:szCs w:val="27"/>
              </w:rPr>
            </w:pPr>
            <w:r w:rsidRPr="00B14A55">
              <w:rPr>
                <w:sz w:val="27"/>
                <w:szCs w:val="27"/>
              </w:rPr>
              <w:t>1.500</w:t>
            </w:r>
          </w:p>
        </w:tc>
        <w:tc>
          <w:tcPr>
            <w:tcW w:w="850" w:type="dxa"/>
            <w:vAlign w:val="center"/>
          </w:tcPr>
          <w:p w14:paraId="6DEA09E7" w14:textId="77777777" w:rsidR="00C416EA" w:rsidRPr="00B14A55" w:rsidRDefault="00BC01B5" w:rsidP="00B14A55">
            <w:pPr>
              <w:spacing w:before="120"/>
              <w:jc w:val="center"/>
              <w:rPr>
                <w:sz w:val="27"/>
                <w:szCs w:val="27"/>
              </w:rPr>
            </w:pPr>
            <w:r w:rsidRPr="00B14A55">
              <w:rPr>
                <w:sz w:val="27"/>
                <w:szCs w:val="27"/>
              </w:rPr>
              <w:t>80</w:t>
            </w:r>
          </w:p>
        </w:tc>
        <w:tc>
          <w:tcPr>
            <w:tcW w:w="851" w:type="dxa"/>
            <w:vAlign w:val="center"/>
          </w:tcPr>
          <w:p w14:paraId="468AC659" w14:textId="77777777" w:rsidR="00C416EA" w:rsidRPr="00B14A55" w:rsidRDefault="004F2B0D" w:rsidP="00B14A55">
            <w:pPr>
              <w:spacing w:before="120"/>
              <w:jc w:val="center"/>
              <w:rPr>
                <w:sz w:val="27"/>
                <w:szCs w:val="27"/>
              </w:rPr>
            </w:pPr>
            <w:r w:rsidRPr="00B14A55">
              <w:rPr>
                <w:sz w:val="27"/>
                <w:szCs w:val="27"/>
              </w:rPr>
              <w:t>80</w:t>
            </w:r>
          </w:p>
        </w:tc>
        <w:tc>
          <w:tcPr>
            <w:tcW w:w="709" w:type="dxa"/>
            <w:vAlign w:val="center"/>
          </w:tcPr>
          <w:p w14:paraId="54E81FAB" w14:textId="77777777" w:rsidR="00C416EA" w:rsidRPr="00B14A55" w:rsidRDefault="004F2B0D" w:rsidP="00B14A55">
            <w:pPr>
              <w:spacing w:before="120"/>
              <w:jc w:val="center"/>
              <w:rPr>
                <w:sz w:val="27"/>
                <w:szCs w:val="27"/>
              </w:rPr>
            </w:pPr>
            <w:r w:rsidRPr="00B14A55">
              <w:rPr>
                <w:sz w:val="27"/>
                <w:szCs w:val="27"/>
              </w:rPr>
              <w:t>90</w:t>
            </w:r>
          </w:p>
        </w:tc>
        <w:tc>
          <w:tcPr>
            <w:tcW w:w="708" w:type="dxa"/>
            <w:vAlign w:val="center"/>
          </w:tcPr>
          <w:p w14:paraId="6813CD11" w14:textId="77777777" w:rsidR="00C416EA" w:rsidRPr="00B14A55" w:rsidRDefault="006E3227" w:rsidP="00B14A55">
            <w:pPr>
              <w:spacing w:before="120"/>
              <w:jc w:val="center"/>
              <w:rPr>
                <w:sz w:val="27"/>
                <w:szCs w:val="27"/>
              </w:rPr>
            </w:pPr>
            <w:r w:rsidRPr="00B14A55">
              <w:rPr>
                <w:sz w:val="27"/>
                <w:szCs w:val="27"/>
              </w:rPr>
              <w:t>174</w:t>
            </w:r>
          </w:p>
        </w:tc>
        <w:tc>
          <w:tcPr>
            <w:tcW w:w="851" w:type="dxa"/>
            <w:vAlign w:val="center"/>
          </w:tcPr>
          <w:p w14:paraId="5AAEFF3C" w14:textId="77777777" w:rsidR="00C416EA" w:rsidRPr="00B14A55" w:rsidRDefault="006E3227" w:rsidP="00B14A55">
            <w:pPr>
              <w:spacing w:before="120"/>
              <w:jc w:val="center"/>
              <w:rPr>
                <w:sz w:val="27"/>
                <w:szCs w:val="27"/>
              </w:rPr>
            </w:pPr>
            <w:r w:rsidRPr="00B14A55">
              <w:rPr>
                <w:sz w:val="27"/>
                <w:szCs w:val="27"/>
              </w:rPr>
              <w:t>500</w:t>
            </w:r>
          </w:p>
        </w:tc>
        <w:tc>
          <w:tcPr>
            <w:tcW w:w="992" w:type="dxa"/>
            <w:vAlign w:val="center"/>
          </w:tcPr>
          <w:p w14:paraId="06827685" w14:textId="77777777" w:rsidR="00C416EA" w:rsidRPr="00B14A55" w:rsidRDefault="006E3227" w:rsidP="00B14A55">
            <w:pPr>
              <w:spacing w:before="120"/>
              <w:jc w:val="center"/>
              <w:rPr>
                <w:sz w:val="27"/>
                <w:szCs w:val="27"/>
              </w:rPr>
            </w:pPr>
            <w:r w:rsidRPr="00B14A55">
              <w:rPr>
                <w:sz w:val="27"/>
                <w:szCs w:val="27"/>
              </w:rPr>
              <w:t>150</w:t>
            </w:r>
          </w:p>
        </w:tc>
        <w:tc>
          <w:tcPr>
            <w:tcW w:w="2835" w:type="dxa"/>
            <w:vAlign w:val="center"/>
          </w:tcPr>
          <w:p w14:paraId="56097800" w14:textId="4848D69E" w:rsidR="00C416EA" w:rsidRPr="00B14A55" w:rsidRDefault="005F4C1C" w:rsidP="00B14A55">
            <w:pPr>
              <w:spacing w:before="120"/>
              <w:jc w:val="both"/>
              <w:rPr>
                <w:sz w:val="27"/>
                <w:szCs w:val="27"/>
              </w:rPr>
            </w:pPr>
            <w:r w:rsidRPr="00B14A55">
              <w:rPr>
                <w:sz w:val="27"/>
                <w:szCs w:val="27"/>
              </w:rPr>
              <w:t xml:space="preserve">Phân hữu cơ </w:t>
            </w:r>
            <w:r w:rsidR="00C12924" w:rsidRPr="00B14A55">
              <w:rPr>
                <w:sz w:val="27"/>
                <w:szCs w:val="27"/>
              </w:rPr>
              <w:t>1</w:t>
            </w:r>
            <w:r w:rsidRPr="00B14A55">
              <w:rPr>
                <w:sz w:val="27"/>
                <w:szCs w:val="27"/>
              </w:rPr>
              <w:t xml:space="preserve"> lần, Supe lân 1 lần, </w:t>
            </w:r>
            <w:r w:rsidR="00C12924" w:rsidRPr="00B14A55">
              <w:rPr>
                <w:sz w:val="27"/>
                <w:szCs w:val="27"/>
              </w:rPr>
              <w:t>ure, k</w:t>
            </w:r>
            <w:r w:rsidRPr="00B14A55">
              <w:rPr>
                <w:sz w:val="27"/>
                <w:szCs w:val="27"/>
              </w:rPr>
              <w:t xml:space="preserve">ali clorua </w:t>
            </w:r>
            <w:r w:rsidR="00C12924" w:rsidRPr="00B14A55">
              <w:rPr>
                <w:sz w:val="27"/>
                <w:szCs w:val="27"/>
              </w:rPr>
              <w:t>2</w:t>
            </w:r>
            <w:r w:rsidRPr="00B14A55">
              <w:rPr>
                <w:sz w:val="27"/>
                <w:szCs w:val="27"/>
              </w:rPr>
              <w:t xml:space="preserve"> lần</w:t>
            </w:r>
          </w:p>
        </w:tc>
      </w:tr>
      <w:tr w:rsidR="00B14A55" w:rsidRPr="00B14A55" w14:paraId="1A1F62CB" w14:textId="77777777" w:rsidTr="007C249B">
        <w:tc>
          <w:tcPr>
            <w:tcW w:w="993" w:type="dxa"/>
            <w:vAlign w:val="center"/>
          </w:tcPr>
          <w:p w14:paraId="697CBDA1" w14:textId="77777777" w:rsidR="00C416EA" w:rsidRPr="00B14A55" w:rsidRDefault="00C416EA" w:rsidP="00B14A55">
            <w:pPr>
              <w:spacing w:before="120"/>
              <w:rPr>
                <w:sz w:val="27"/>
                <w:szCs w:val="27"/>
              </w:rPr>
            </w:pPr>
            <w:r w:rsidRPr="00B14A55">
              <w:rPr>
                <w:b/>
                <w:bCs/>
                <w:sz w:val="27"/>
                <w:szCs w:val="27"/>
              </w:rPr>
              <w:t>Năm 2</w:t>
            </w:r>
          </w:p>
        </w:tc>
        <w:tc>
          <w:tcPr>
            <w:tcW w:w="992" w:type="dxa"/>
            <w:vAlign w:val="center"/>
          </w:tcPr>
          <w:p w14:paraId="7183BD79" w14:textId="77777777" w:rsidR="00C416EA" w:rsidRPr="00B14A55" w:rsidRDefault="004F2B0D" w:rsidP="00B14A55">
            <w:pPr>
              <w:spacing w:before="120"/>
              <w:jc w:val="center"/>
              <w:rPr>
                <w:sz w:val="27"/>
                <w:szCs w:val="27"/>
              </w:rPr>
            </w:pPr>
            <w:r w:rsidRPr="00B14A55">
              <w:rPr>
                <w:sz w:val="27"/>
                <w:szCs w:val="27"/>
              </w:rPr>
              <w:t>2.000</w:t>
            </w:r>
          </w:p>
        </w:tc>
        <w:tc>
          <w:tcPr>
            <w:tcW w:w="850" w:type="dxa"/>
            <w:vAlign w:val="center"/>
          </w:tcPr>
          <w:p w14:paraId="6608D20D" w14:textId="77777777" w:rsidR="00C416EA" w:rsidRPr="00B14A55" w:rsidRDefault="004F2B0D" w:rsidP="00B14A55">
            <w:pPr>
              <w:spacing w:before="120"/>
              <w:jc w:val="center"/>
              <w:rPr>
                <w:sz w:val="27"/>
                <w:szCs w:val="27"/>
              </w:rPr>
            </w:pPr>
            <w:r w:rsidRPr="00B14A55">
              <w:rPr>
                <w:sz w:val="27"/>
                <w:szCs w:val="27"/>
              </w:rPr>
              <w:t>150</w:t>
            </w:r>
          </w:p>
        </w:tc>
        <w:tc>
          <w:tcPr>
            <w:tcW w:w="851" w:type="dxa"/>
            <w:vAlign w:val="center"/>
          </w:tcPr>
          <w:p w14:paraId="7B6F29BD" w14:textId="77777777" w:rsidR="00C416EA" w:rsidRPr="00B14A55" w:rsidRDefault="004F2B0D" w:rsidP="00B14A55">
            <w:pPr>
              <w:spacing w:before="120"/>
              <w:jc w:val="center"/>
              <w:rPr>
                <w:sz w:val="27"/>
                <w:szCs w:val="27"/>
              </w:rPr>
            </w:pPr>
            <w:r w:rsidRPr="00B14A55">
              <w:rPr>
                <w:sz w:val="27"/>
                <w:szCs w:val="27"/>
              </w:rPr>
              <w:t>150</w:t>
            </w:r>
          </w:p>
        </w:tc>
        <w:tc>
          <w:tcPr>
            <w:tcW w:w="709" w:type="dxa"/>
            <w:vAlign w:val="center"/>
          </w:tcPr>
          <w:p w14:paraId="72A142E0" w14:textId="77777777" w:rsidR="00C416EA" w:rsidRPr="00B14A55" w:rsidRDefault="004F2B0D" w:rsidP="00B14A55">
            <w:pPr>
              <w:spacing w:before="120"/>
              <w:jc w:val="center"/>
              <w:rPr>
                <w:sz w:val="27"/>
                <w:szCs w:val="27"/>
              </w:rPr>
            </w:pPr>
            <w:r w:rsidRPr="00B14A55">
              <w:rPr>
                <w:sz w:val="27"/>
                <w:szCs w:val="27"/>
              </w:rPr>
              <w:t>180</w:t>
            </w:r>
          </w:p>
        </w:tc>
        <w:tc>
          <w:tcPr>
            <w:tcW w:w="708" w:type="dxa"/>
            <w:vAlign w:val="center"/>
          </w:tcPr>
          <w:p w14:paraId="2F8F7819" w14:textId="77777777" w:rsidR="00C416EA" w:rsidRPr="00B14A55" w:rsidRDefault="006E3227" w:rsidP="00B14A55">
            <w:pPr>
              <w:spacing w:before="120"/>
              <w:jc w:val="center"/>
              <w:rPr>
                <w:sz w:val="27"/>
                <w:szCs w:val="27"/>
              </w:rPr>
            </w:pPr>
            <w:r w:rsidRPr="00B14A55">
              <w:rPr>
                <w:sz w:val="27"/>
                <w:szCs w:val="27"/>
              </w:rPr>
              <w:t>326</w:t>
            </w:r>
          </w:p>
        </w:tc>
        <w:tc>
          <w:tcPr>
            <w:tcW w:w="851" w:type="dxa"/>
            <w:vAlign w:val="center"/>
          </w:tcPr>
          <w:p w14:paraId="2DFF2023" w14:textId="77777777" w:rsidR="00C416EA" w:rsidRPr="00B14A55" w:rsidRDefault="006E3227" w:rsidP="00B14A55">
            <w:pPr>
              <w:spacing w:before="120"/>
              <w:jc w:val="center"/>
              <w:rPr>
                <w:sz w:val="27"/>
                <w:szCs w:val="27"/>
              </w:rPr>
            </w:pPr>
            <w:r w:rsidRPr="00B14A55">
              <w:rPr>
                <w:sz w:val="27"/>
                <w:szCs w:val="27"/>
              </w:rPr>
              <w:t>938</w:t>
            </w:r>
          </w:p>
        </w:tc>
        <w:tc>
          <w:tcPr>
            <w:tcW w:w="992" w:type="dxa"/>
            <w:vAlign w:val="center"/>
          </w:tcPr>
          <w:p w14:paraId="2F80BC60" w14:textId="77777777" w:rsidR="00C416EA" w:rsidRPr="00B14A55" w:rsidRDefault="006E3227" w:rsidP="00B14A55">
            <w:pPr>
              <w:spacing w:before="120"/>
              <w:jc w:val="center"/>
              <w:rPr>
                <w:sz w:val="27"/>
                <w:szCs w:val="27"/>
              </w:rPr>
            </w:pPr>
            <w:r w:rsidRPr="00B14A55">
              <w:rPr>
                <w:sz w:val="27"/>
                <w:szCs w:val="27"/>
              </w:rPr>
              <w:t>300</w:t>
            </w:r>
          </w:p>
        </w:tc>
        <w:tc>
          <w:tcPr>
            <w:tcW w:w="2835" w:type="dxa"/>
            <w:vAlign w:val="center"/>
          </w:tcPr>
          <w:p w14:paraId="78C78AA9" w14:textId="6ABDFB3B" w:rsidR="00C416EA" w:rsidRPr="00B14A55" w:rsidRDefault="00C12924" w:rsidP="00B14A55">
            <w:pPr>
              <w:spacing w:before="120"/>
              <w:jc w:val="both"/>
              <w:rPr>
                <w:sz w:val="27"/>
                <w:szCs w:val="27"/>
              </w:rPr>
            </w:pPr>
            <w:r w:rsidRPr="00B14A55">
              <w:rPr>
                <w:sz w:val="27"/>
                <w:szCs w:val="27"/>
              </w:rPr>
              <w:t>Phân hữu cơ 1 lần, Supe lân</w:t>
            </w:r>
            <w:r w:rsidR="00CD430C" w:rsidRPr="00B14A55">
              <w:rPr>
                <w:sz w:val="27"/>
                <w:szCs w:val="27"/>
              </w:rPr>
              <w:t>,</w:t>
            </w:r>
            <w:r w:rsidRPr="00B14A55">
              <w:rPr>
                <w:sz w:val="27"/>
                <w:szCs w:val="27"/>
              </w:rPr>
              <w:t xml:space="preserve">  ure, kali clorua 2 lần</w:t>
            </w:r>
          </w:p>
        </w:tc>
      </w:tr>
      <w:tr w:rsidR="00B14A55" w:rsidRPr="00B14A55" w14:paraId="3C97A49F" w14:textId="77777777" w:rsidTr="007C249B">
        <w:tc>
          <w:tcPr>
            <w:tcW w:w="993" w:type="dxa"/>
            <w:vAlign w:val="center"/>
          </w:tcPr>
          <w:p w14:paraId="411DC0B7" w14:textId="77777777" w:rsidR="00C416EA" w:rsidRPr="00B14A55" w:rsidRDefault="00C416EA" w:rsidP="00B14A55">
            <w:pPr>
              <w:spacing w:before="120"/>
              <w:rPr>
                <w:sz w:val="27"/>
                <w:szCs w:val="27"/>
              </w:rPr>
            </w:pPr>
            <w:r w:rsidRPr="00B14A55">
              <w:rPr>
                <w:b/>
                <w:bCs/>
                <w:sz w:val="27"/>
                <w:szCs w:val="27"/>
              </w:rPr>
              <w:t>Năm 3</w:t>
            </w:r>
          </w:p>
        </w:tc>
        <w:tc>
          <w:tcPr>
            <w:tcW w:w="992" w:type="dxa"/>
            <w:vAlign w:val="center"/>
          </w:tcPr>
          <w:p w14:paraId="2D770473" w14:textId="77777777" w:rsidR="00C416EA" w:rsidRPr="00B14A55" w:rsidRDefault="004F2B0D" w:rsidP="00B14A55">
            <w:pPr>
              <w:spacing w:before="120"/>
              <w:jc w:val="center"/>
              <w:rPr>
                <w:sz w:val="27"/>
                <w:szCs w:val="27"/>
              </w:rPr>
            </w:pPr>
            <w:r w:rsidRPr="00B14A55">
              <w:rPr>
                <w:sz w:val="27"/>
                <w:szCs w:val="27"/>
              </w:rPr>
              <w:t>2.000</w:t>
            </w:r>
          </w:p>
        </w:tc>
        <w:tc>
          <w:tcPr>
            <w:tcW w:w="850" w:type="dxa"/>
            <w:vAlign w:val="center"/>
          </w:tcPr>
          <w:p w14:paraId="49F26CB2" w14:textId="77777777" w:rsidR="00C416EA" w:rsidRPr="00B14A55" w:rsidRDefault="004F2B0D" w:rsidP="00B14A55">
            <w:pPr>
              <w:spacing w:before="120"/>
              <w:jc w:val="center"/>
              <w:rPr>
                <w:sz w:val="27"/>
                <w:szCs w:val="27"/>
              </w:rPr>
            </w:pPr>
            <w:r w:rsidRPr="00B14A55">
              <w:rPr>
                <w:sz w:val="27"/>
                <w:szCs w:val="27"/>
              </w:rPr>
              <w:t>150</w:t>
            </w:r>
          </w:p>
        </w:tc>
        <w:tc>
          <w:tcPr>
            <w:tcW w:w="851" w:type="dxa"/>
            <w:vAlign w:val="center"/>
          </w:tcPr>
          <w:p w14:paraId="7440B5FD" w14:textId="77777777" w:rsidR="00C416EA" w:rsidRPr="00B14A55" w:rsidRDefault="004F2B0D" w:rsidP="00B14A55">
            <w:pPr>
              <w:spacing w:before="120"/>
              <w:jc w:val="center"/>
              <w:rPr>
                <w:sz w:val="27"/>
                <w:szCs w:val="27"/>
              </w:rPr>
            </w:pPr>
            <w:r w:rsidRPr="00B14A55">
              <w:rPr>
                <w:sz w:val="27"/>
                <w:szCs w:val="27"/>
              </w:rPr>
              <w:t>150</w:t>
            </w:r>
          </w:p>
        </w:tc>
        <w:tc>
          <w:tcPr>
            <w:tcW w:w="709" w:type="dxa"/>
            <w:vAlign w:val="center"/>
          </w:tcPr>
          <w:p w14:paraId="71929621" w14:textId="77777777" w:rsidR="00C416EA" w:rsidRPr="00B14A55" w:rsidRDefault="004F2B0D" w:rsidP="00B14A55">
            <w:pPr>
              <w:spacing w:before="120"/>
              <w:jc w:val="center"/>
              <w:rPr>
                <w:sz w:val="27"/>
                <w:szCs w:val="27"/>
              </w:rPr>
            </w:pPr>
            <w:r w:rsidRPr="00B14A55">
              <w:rPr>
                <w:sz w:val="27"/>
                <w:szCs w:val="27"/>
              </w:rPr>
              <w:t>180</w:t>
            </w:r>
          </w:p>
        </w:tc>
        <w:tc>
          <w:tcPr>
            <w:tcW w:w="708" w:type="dxa"/>
            <w:vAlign w:val="center"/>
          </w:tcPr>
          <w:p w14:paraId="1F966D7F" w14:textId="77777777" w:rsidR="00C416EA" w:rsidRPr="00B14A55" w:rsidRDefault="006E3227" w:rsidP="00B14A55">
            <w:pPr>
              <w:spacing w:before="120"/>
              <w:jc w:val="center"/>
              <w:rPr>
                <w:sz w:val="27"/>
                <w:szCs w:val="27"/>
              </w:rPr>
            </w:pPr>
            <w:r w:rsidRPr="00B14A55">
              <w:rPr>
                <w:sz w:val="27"/>
                <w:szCs w:val="27"/>
              </w:rPr>
              <w:t>326</w:t>
            </w:r>
          </w:p>
        </w:tc>
        <w:tc>
          <w:tcPr>
            <w:tcW w:w="851" w:type="dxa"/>
            <w:vAlign w:val="center"/>
          </w:tcPr>
          <w:p w14:paraId="68F35E33" w14:textId="77777777" w:rsidR="00C416EA" w:rsidRPr="00B14A55" w:rsidRDefault="006E3227" w:rsidP="00B14A55">
            <w:pPr>
              <w:spacing w:before="120"/>
              <w:jc w:val="center"/>
              <w:rPr>
                <w:sz w:val="27"/>
                <w:szCs w:val="27"/>
              </w:rPr>
            </w:pPr>
            <w:r w:rsidRPr="00B14A55">
              <w:rPr>
                <w:sz w:val="27"/>
                <w:szCs w:val="27"/>
              </w:rPr>
              <w:t>938</w:t>
            </w:r>
          </w:p>
        </w:tc>
        <w:tc>
          <w:tcPr>
            <w:tcW w:w="992" w:type="dxa"/>
            <w:vAlign w:val="center"/>
          </w:tcPr>
          <w:p w14:paraId="5B71CC27" w14:textId="77777777" w:rsidR="00C416EA" w:rsidRPr="00B14A55" w:rsidRDefault="006E3227" w:rsidP="00B14A55">
            <w:pPr>
              <w:spacing w:before="120"/>
              <w:jc w:val="center"/>
              <w:rPr>
                <w:sz w:val="27"/>
                <w:szCs w:val="27"/>
              </w:rPr>
            </w:pPr>
            <w:r w:rsidRPr="00B14A55">
              <w:rPr>
                <w:sz w:val="27"/>
                <w:szCs w:val="27"/>
              </w:rPr>
              <w:t>300</w:t>
            </w:r>
          </w:p>
        </w:tc>
        <w:tc>
          <w:tcPr>
            <w:tcW w:w="2835" w:type="dxa"/>
            <w:vAlign w:val="center"/>
          </w:tcPr>
          <w:p w14:paraId="37B1D726" w14:textId="3C64E419" w:rsidR="00C416EA" w:rsidRPr="00B14A55" w:rsidRDefault="00B8724D" w:rsidP="00B14A55">
            <w:pPr>
              <w:spacing w:before="120"/>
              <w:jc w:val="both"/>
              <w:rPr>
                <w:sz w:val="27"/>
                <w:szCs w:val="27"/>
              </w:rPr>
            </w:pPr>
            <w:r w:rsidRPr="00B14A55">
              <w:rPr>
                <w:sz w:val="27"/>
                <w:szCs w:val="27"/>
              </w:rPr>
              <w:t>Phân hữu cơ 1 lần, Supe lân</w:t>
            </w:r>
            <w:r w:rsidR="00886266" w:rsidRPr="00B14A55">
              <w:rPr>
                <w:sz w:val="27"/>
                <w:szCs w:val="27"/>
              </w:rPr>
              <w:t>,</w:t>
            </w:r>
            <w:r w:rsidRPr="00B14A55">
              <w:rPr>
                <w:sz w:val="27"/>
                <w:szCs w:val="27"/>
              </w:rPr>
              <w:t xml:space="preserve">  ure, kali clorua 2 lần</w:t>
            </w:r>
          </w:p>
        </w:tc>
      </w:tr>
    </w:tbl>
    <w:p w14:paraId="20933D1B" w14:textId="77777777" w:rsidR="006A0866" w:rsidRPr="00B14A55" w:rsidRDefault="006A0866" w:rsidP="00B14A55">
      <w:pPr>
        <w:spacing w:before="120"/>
        <w:ind w:firstLine="567"/>
        <w:jc w:val="both"/>
        <w:outlineLvl w:val="2"/>
        <w:rPr>
          <w:b/>
          <w:sz w:val="27"/>
          <w:szCs w:val="27"/>
        </w:rPr>
      </w:pPr>
      <w:r w:rsidRPr="00B14A55">
        <w:rPr>
          <w:b/>
          <w:sz w:val="27"/>
          <w:szCs w:val="27"/>
        </w:rPr>
        <w:t>2.6.2. Thời kỳ kinh doanh:</w:t>
      </w:r>
    </w:p>
    <w:p w14:paraId="4B9C0A60" w14:textId="2A3E922B" w:rsidR="00AB76C4" w:rsidRPr="00B14A55" w:rsidRDefault="00AB76C4" w:rsidP="00B14A55">
      <w:pPr>
        <w:spacing w:before="120"/>
        <w:jc w:val="both"/>
        <w:outlineLvl w:val="2"/>
        <w:rPr>
          <w:bCs/>
          <w:sz w:val="27"/>
          <w:szCs w:val="27"/>
        </w:rPr>
      </w:pPr>
      <w:r w:rsidRPr="00B14A55">
        <w:rPr>
          <w:bCs/>
          <w:sz w:val="27"/>
          <w:szCs w:val="27"/>
        </w:rPr>
        <w:t xml:space="preserve">- Phân hữu cơ </w:t>
      </w:r>
      <w:r w:rsidR="00C733F6" w:rsidRPr="00B14A55">
        <w:rPr>
          <w:bCs/>
          <w:sz w:val="27"/>
          <w:szCs w:val="27"/>
        </w:rPr>
        <w:t>vi sinh</w:t>
      </w:r>
      <w:r w:rsidRPr="00B14A55">
        <w:rPr>
          <w:bCs/>
          <w:sz w:val="27"/>
          <w:szCs w:val="27"/>
        </w:rPr>
        <w:t xml:space="preserve">: </w:t>
      </w:r>
      <w:r w:rsidR="006D0DE6" w:rsidRPr="00B14A55">
        <w:rPr>
          <w:bCs/>
          <w:sz w:val="27"/>
          <w:szCs w:val="27"/>
        </w:rPr>
        <w:t>3.000 kg</w:t>
      </w:r>
      <w:r w:rsidRPr="00B14A55">
        <w:rPr>
          <w:bCs/>
          <w:sz w:val="27"/>
          <w:szCs w:val="27"/>
        </w:rPr>
        <w:t>/ha</w:t>
      </w:r>
      <w:r w:rsidR="00017028" w:rsidRPr="00B14A55">
        <w:rPr>
          <w:bCs/>
          <w:sz w:val="27"/>
          <w:szCs w:val="27"/>
        </w:rPr>
        <w:t>/năm</w:t>
      </w:r>
    </w:p>
    <w:p w14:paraId="3C46EF59" w14:textId="1B4C15B6" w:rsidR="00AB76C4" w:rsidRPr="00B14A55" w:rsidRDefault="00AB76C4" w:rsidP="00B14A55">
      <w:pPr>
        <w:spacing w:before="120"/>
        <w:jc w:val="both"/>
        <w:outlineLvl w:val="2"/>
        <w:rPr>
          <w:bCs/>
          <w:sz w:val="27"/>
          <w:szCs w:val="27"/>
        </w:rPr>
      </w:pPr>
      <w:r w:rsidRPr="00B14A55">
        <w:rPr>
          <w:bCs/>
          <w:sz w:val="27"/>
          <w:szCs w:val="27"/>
        </w:rPr>
        <w:t xml:space="preserve">- Vôi bột: </w:t>
      </w:r>
      <w:r w:rsidR="00653848" w:rsidRPr="00B14A55">
        <w:rPr>
          <w:bCs/>
          <w:sz w:val="27"/>
          <w:szCs w:val="27"/>
        </w:rPr>
        <w:t>500</w:t>
      </w:r>
      <w:r w:rsidR="00C733F6" w:rsidRPr="00B14A55">
        <w:rPr>
          <w:bCs/>
          <w:sz w:val="27"/>
          <w:szCs w:val="27"/>
        </w:rPr>
        <w:t xml:space="preserve"> </w:t>
      </w:r>
      <w:r w:rsidR="00886266" w:rsidRPr="00B14A55">
        <w:rPr>
          <w:bCs/>
          <w:sz w:val="27"/>
          <w:szCs w:val="27"/>
        </w:rPr>
        <w:t>-</w:t>
      </w:r>
      <w:r w:rsidR="00C733F6" w:rsidRPr="00B14A55">
        <w:rPr>
          <w:bCs/>
          <w:sz w:val="27"/>
          <w:szCs w:val="27"/>
        </w:rPr>
        <w:t xml:space="preserve"> </w:t>
      </w:r>
      <w:r w:rsidR="00653848" w:rsidRPr="00B14A55">
        <w:rPr>
          <w:bCs/>
          <w:sz w:val="27"/>
          <w:szCs w:val="27"/>
        </w:rPr>
        <w:t>1.250 kg</w:t>
      </w:r>
      <w:r w:rsidRPr="00B14A55">
        <w:rPr>
          <w:bCs/>
          <w:sz w:val="27"/>
          <w:szCs w:val="27"/>
        </w:rPr>
        <w:t xml:space="preserve"> /năm tùy pH đất.</w:t>
      </w:r>
    </w:p>
    <w:p w14:paraId="08590772" w14:textId="1AFE0BED" w:rsidR="00AB76C4" w:rsidRPr="00B14A55" w:rsidRDefault="00AB76C4" w:rsidP="00B14A55">
      <w:pPr>
        <w:spacing w:before="120"/>
        <w:jc w:val="both"/>
        <w:outlineLvl w:val="2"/>
        <w:rPr>
          <w:bCs/>
          <w:sz w:val="27"/>
          <w:szCs w:val="27"/>
        </w:rPr>
      </w:pPr>
      <w:r w:rsidRPr="00B14A55">
        <w:rPr>
          <w:bCs/>
          <w:sz w:val="27"/>
          <w:szCs w:val="27"/>
        </w:rPr>
        <w:lastRenderedPageBreak/>
        <w:t xml:space="preserve">-  Phân NPK </w:t>
      </w:r>
      <w:r w:rsidR="00017028" w:rsidRPr="00B14A55">
        <w:rPr>
          <w:bCs/>
          <w:sz w:val="27"/>
          <w:szCs w:val="27"/>
        </w:rPr>
        <w:t xml:space="preserve">16-16-8: </w:t>
      </w:r>
      <w:r w:rsidR="00947065" w:rsidRPr="00B14A55">
        <w:rPr>
          <w:bCs/>
          <w:sz w:val="27"/>
          <w:szCs w:val="27"/>
        </w:rPr>
        <w:t>2</w:t>
      </w:r>
      <w:r w:rsidR="00C733F6" w:rsidRPr="00B14A55">
        <w:rPr>
          <w:bCs/>
          <w:sz w:val="27"/>
          <w:szCs w:val="27"/>
        </w:rPr>
        <w:t xml:space="preserve">,63 </w:t>
      </w:r>
      <w:r w:rsidR="00886266" w:rsidRPr="00B14A55">
        <w:rPr>
          <w:bCs/>
          <w:sz w:val="27"/>
          <w:szCs w:val="27"/>
        </w:rPr>
        <w:t>-</w:t>
      </w:r>
      <w:r w:rsidR="00C733F6" w:rsidRPr="00B14A55">
        <w:rPr>
          <w:bCs/>
          <w:sz w:val="27"/>
          <w:szCs w:val="27"/>
        </w:rPr>
        <w:t xml:space="preserve"> 4,5</w:t>
      </w:r>
      <w:r w:rsidR="00017028" w:rsidRPr="00B14A55">
        <w:rPr>
          <w:bCs/>
          <w:sz w:val="27"/>
          <w:szCs w:val="27"/>
        </w:rPr>
        <w:t xml:space="preserve"> tấn/ha/năm</w:t>
      </w:r>
    </w:p>
    <w:tbl>
      <w:tblPr>
        <w:tblStyle w:val="TableGrid"/>
        <w:tblW w:w="9781" w:type="dxa"/>
        <w:tblInd w:w="-572" w:type="dxa"/>
        <w:tblLook w:val="04A0" w:firstRow="1" w:lastRow="0" w:firstColumn="1" w:lastColumn="0" w:noHBand="0" w:noVBand="1"/>
      </w:tblPr>
      <w:tblGrid>
        <w:gridCol w:w="1843"/>
        <w:gridCol w:w="2353"/>
        <w:gridCol w:w="1812"/>
        <w:gridCol w:w="1812"/>
        <w:gridCol w:w="1961"/>
      </w:tblGrid>
      <w:tr w:rsidR="00B14A55" w:rsidRPr="00B14A55" w14:paraId="6C92E058" w14:textId="77777777" w:rsidTr="00A8609C">
        <w:tc>
          <w:tcPr>
            <w:tcW w:w="1843" w:type="dxa"/>
            <w:vAlign w:val="center"/>
          </w:tcPr>
          <w:p w14:paraId="5A7F5949" w14:textId="77777777" w:rsidR="009F4FCD" w:rsidRPr="00B14A55" w:rsidRDefault="009F4FCD" w:rsidP="00B14A55">
            <w:pPr>
              <w:spacing w:before="120"/>
              <w:jc w:val="center"/>
              <w:rPr>
                <w:b/>
                <w:bCs/>
                <w:sz w:val="27"/>
                <w:szCs w:val="27"/>
              </w:rPr>
            </w:pPr>
            <w:r w:rsidRPr="00B14A55">
              <w:rPr>
                <w:rStyle w:val="Strong"/>
                <w:sz w:val="27"/>
                <w:szCs w:val="27"/>
              </w:rPr>
              <w:t>Loại phân</w:t>
            </w:r>
          </w:p>
        </w:tc>
        <w:tc>
          <w:tcPr>
            <w:tcW w:w="2353" w:type="dxa"/>
            <w:vAlign w:val="center"/>
          </w:tcPr>
          <w:p w14:paraId="62911A30" w14:textId="77777777" w:rsidR="009F4FCD" w:rsidRPr="00B14A55" w:rsidRDefault="009F4FCD" w:rsidP="00B14A55">
            <w:pPr>
              <w:spacing w:before="120"/>
              <w:jc w:val="center"/>
              <w:rPr>
                <w:b/>
                <w:bCs/>
                <w:sz w:val="27"/>
                <w:szCs w:val="27"/>
              </w:rPr>
            </w:pPr>
            <w:r w:rsidRPr="00B14A55">
              <w:rPr>
                <w:rStyle w:val="Strong"/>
                <w:sz w:val="27"/>
                <w:szCs w:val="27"/>
              </w:rPr>
              <w:t>Liều lượng</w:t>
            </w:r>
          </w:p>
        </w:tc>
        <w:tc>
          <w:tcPr>
            <w:tcW w:w="1812" w:type="dxa"/>
            <w:vAlign w:val="center"/>
          </w:tcPr>
          <w:p w14:paraId="73A68704" w14:textId="77777777" w:rsidR="009F4FCD" w:rsidRPr="00B14A55" w:rsidRDefault="009F4FCD" w:rsidP="00B14A55">
            <w:pPr>
              <w:spacing w:before="120"/>
              <w:jc w:val="center"/>
              <w:rPr>
                <w:b/>
                <w:bCs/>
                <w:sz w:val="27"/>
                <w:szCs w:val="27"/>
              </w:rPr>
            </w:pPr>
            <w:r w:rsidRPr="00B14A55">
              <w:rPr>
                <w:rStyle w:val="Strong"/>
                <w:sz w:val="27"/>
                <w:szCs w:val="27"/>
              </w:rPr>
              <w:t>Số lần bón/năm</w:t>
            </w:r>
          </w:p>
        </w:tc>
        <w:tc>
          <w:tcPr>
            <w:tcW w:w="1812" w:type="dxa"/>
            <w:vAlign w:val="center"/>
          </w:tcPr>
          <w:p w14:paraId="56968DA7" w14:textId="77777777" w:rsidR="009F4FCD" w:rsidRPr="00B14A55" w:rsidRDefault="009F4FCD" w:rsidP="00B14A55">
            <w:pPr>
              <w:spacing w:before="120"/>
              <w:jc w:val="center"/>
              <w:rPr>
                <w:b/>
                <w:bCs/>
                <w:sz w:val="27"/>
                <w:szCs w:val="27"/>
              </w:rPr>
            </w:pPr>
            <w:r w:rsidRPr="00B14A55">
              <w:rPr>
                <w:rStyle w:val="Strong"/>
                <w:sz w:val="27"/>
                <w:szCs w:val="27"/>
              </w:rPr>
              <w:t>Thời điểm bón</w:t>
            </w:r>
          </w:p>
        </w:tc>
        <w:tc>
          <w:tcPr>
            <w:tcW w:w="1961" w:type="dxa"/>
            <w:vAlign w:val="center"/>
          </w:tcPr>
          <w:p w14:paraId="68C51A67" w14:textId="77777777" w:rsidR="009F4FCD" w:rsidRPr="00B14A55" w:rsidRDefault="009F4FCD" w:rsidP="00B14A55">
            <w:pPr>
              <w:spacing w:before="120"/>
              <w:jc w:val="center"/>
              <w:rPr>
                <w:b/>
                <w:bCs/>
                <w:sz w:val="27"/>
                <w:szCs w:val="27"/>
              </w:rPr>
            </w:pPr>
            <w:r w:rsidRPr="00B14A55">
              <w:rPr>
                <w:rStyle w:val="Strong"/>
                <w:sz w:val="27"/>
                <w:szCs w:val="27"/>
              </w:rPr>
              <w:t>Hình thức sử dụng</w:t>
            </w:r>
          </w:p>
        </w:tc>
      </w:tr>
      <w:tr w:rsidR="00B14A55" w:rsidRPr="00B14A55" w14:paraId="63575584" w14:textId="77777777" w:rsidTr="00A8609C">
        <w:tc>
          <w:tcPr>
            <w:tcW w:w="1843" w:type="dxa"/>
            <w:vAlign w:val="center"/>
          </w:tcPr>
          <w:p w14:paraId="59B584A2" w14:textId="77777777" w:rsidR="009F4FCD" w:rsidRPr="00B14A55" w:rsidRDefault="009F4FCD" w:rsidP="00B14A55">
            <w:pPr>
              <w:spacing w:before="120"/>
              <w:rPr>
                <w:sz w:val="27"/>
                <w:szCs w:val="27"/>
              </w:rPr>
            </w:pPr>
            <w:r w:rsidRPr="00B14A55">
              <w:rPr>
                <w:rStyle w:val="Strong"/>
                <w:sz w:val="27"/>
                <w:szCs w:val="27"/>
              </w:rPr>
              <w:t>Phân hữu cơ hoai mục</w:t>
            </w:r>
          </w:p>
        </w:tc>
        <w:tc>
          <w:tcPr>
            <w:tcW w:w="2353" w:type="dxa"/>
            <w:vAlign w:val="center"/>
          </w:tcPr>
          <w:p w14:paraId="23AE0DA6" w14:textId="46447ECA" w:rsidR="009F4FCD" w:rsidRPr="00B14A55" w:rsidRDefault="009F4FCD" w:rsidP="00B14A55">
            <w:pPr>
              <w:spacing w:before="120"/>
              <w:jc w:val="both"/>
              <w:rPr>
                <w:sz w:val="27"/>
                <w:szCs w:val="27"/>
              </w:rPr>
            </w:pPr>
            <w:r w:rsidRPr="00B14A55">
              <w:rPr>
                <w:sz w:val="27"/>
                <w:szCs w:val="27"/>
              </w:rPr>
              <w:t>7</w:t>
            </w:r>
            <w:r w:rsidR="00886266" w:rsidRPr="00B14A55">
              <w:rPr>
                <w:sz w:val="27"/>
                <w:szCs w:val="27"/>
              </w:rPr>
              <w:t xml:space="preserve"> - </w:t>
            </w:r>
            <w:r w:rsidRPr="00B14A55">
              <w:rPr>
                <w:sz w:val="27"/>
                <w:szCs w:val="27"/>
              </w:rPr>
              <w:t xml:space="preserve">10 kg/gốc/năm + </w:t>
            </w:r>
            <w:r w:rsidR="00653848" w:rsidRPr="00B14A55">
              <w:rPr>
                <w:sz w:val="27"/>
                <w:szCs w:val="27"/>
              </w:rPr>
              <w:t>0,2</w:t>
            </w:r>
            <w:r w:rsidR="00886266" w:rsidRPr="00B14A55">
              <w:rPr>
                <w:sz w:val="27"/>
                <w:szCs w:val="27"/>
              </w:rPr>
              <w:t xml:space="preserve"> - </w:t>
            </w:r>
            <w:r w:rsidRPr="00B14A55">
              <w:rPr>
                <w:sz w:val="27"/>
                <w:szCs w:val="27"/>
              </w:rPr>
              <w:t>0,5 kg vôi bột/gốc</w:t>
            </w:r>
          </w:p>
        </w:tc>
        <w:tc>
          <w:tcPr>
            <w:tcW w:w="1812" w:type="dxa"/>
            <w:vAlign w:val="center"/>
          </w:tcPr>
          <w:p w14:paraId="674E6821" w14:textId="77777777" w:rsidR="009F4FCD" w:rsidRPr="00B14A55" w:rsidRDefault="009F4FCD" w:rsidP="00B14A55">
            <w:pPr>
              <w:spacing w:before="120"/>
              <w:jc w:val="center"/>
              <w:rPr>
                <w:sz w:val="27"/>
                <w:szCs w:val="27"/>
              </w:rPr>
            </w:pPr>
            <w:r w:rsidRPr="00B14A55">
              <w:rPr>
                <w:sz w:val="27"/>
                <w:szCs w:val="27"/>
              </w:rPr>
              <w:t>1 lần/năm</w:t>
            </w:r>
          </w:p>
        </w:tc>
        <w:tc>
          <w:tcPr>
            <w:tcW w:w="1812" w:type="dxa"/>
            <w:vAlign w:val="center"/>
          </w:tcPr>
          <w:p w14:paraId="45FD9720" w14:textId="04F4EF19" w:rsidR="009F4FCD" w:rsidRPr="00B14A55" w:rsidRDefault="009F4FCD" w:rsidP="00B14A55">
            <w:pPr>
              <w:spacing w:before="120"/>
              <w:jc w:val="both"/>
              <w:rPr>
                <w:sz w:val="27"/>
                <w:szCs w:val="27"/>
              </w:rPr>
            </w:pPr>
            <w:r w:rsidRPr="00B14A55">
              <w:rPr>
                <w:sz w:val="27"/>
                <w:szCs w:val="27"/>
              </w:rPr>
              <w:t xml:space="preserve">Đầu mùa xuân (tháng 1 </w:t>
            </w:r>
            <w:r w:rsidR="00886266" w:rsidRPr="00B14A55">
              <w:rPr>
                <w:sz w:val="27"/>
                <w:szCs w:val="27"/>
              </w:rPr>
              <w:t>-</w:t>
            </w:r>
            <w:r w:rsidRPr="00B14A55">
              <w:rPr>
                <w:sz w:val="27"/>
                <w:szCs w:val="27"/>
              </w:rPr>
              <w:t xml:space="preserve"> 2)</w:t>
            </w:r>
          </w:p>
        </w:tc>
        <w:tc>
          <w:tcPr>
            <w:tcW w:w="1961" w:type="dxa"/>
            <w:vAlign w:val="center"/>
          </w:tcPr>
          <w:p w14:paraId="2C9B7800" w14:textId="77777777" w:rsidR="009F4FCD" w:rsidRPr="00B14A55" w:rsidRDefault="009F4FCD" w:rsidP="00B14A55">
            <w:pPr>
              <w:spacing w:before="120"/>
              <w:jc w:val="both"/>
              <w:rPr>
                <w:sz w:val="27"/>
                <w:szCs w:val="27"/>
              </w:rPr>
            </w:pPr>
            <w:r w:rsidRPr="00B14A55">
              <w:rPr>
                <w:sz w:val="27"/>
                <w:szCs w:val="27"/>
              </w:rPr>
              <w:t>Bón trực tiếp quanh gốc</w:t>
            </w:r>
          </w:p>
        </w:tc>
      </w:tr>
      <w:tr w:rsidR="00B14A55" w:rsidRPr="00B14A55" w14:paraId="27EB1BDC" w14:textId="77777777" w:rsidTr="00A8609C">
        <w:tc>
          <w:tcPr>
            <w:tcW w:w="1843" w:type="dxa"/>
            <w:vAlign w:val="center"/>
          </w:tcPr>
          <w:p w14:paraId="287887AA" w14:textId="01AACCF8" w:rsidR="009F4FCD" w:rsidRPr="00B14A55" w:rsidRDefault="009F4FCD" w:rsidP="00B14A55">
            <w:pPr>
              <w:spacing w:before="120"/>
              <w:rPr>
                <w:sz w:val="27"/>
                <w:szCs w:val="27"/>
              </w:rPr>
            </w:pPr>
            <w:r w:rsidRPr="00B14A55">
              <w:rPr>
                <w:rStyle w:val="Strong"/>
                <w:sz w:val="27"/>
                <w:szCs w:val="27"/>
              </w:rPr>
              <w:t>Phân NPK</w:t>
            </w:r>
            <w:r w:rsidR="00AB76C4" w:rsidRPr="00B14A55">
              <w:rPr>
                <w:rStyle w:val="Strong"/>
                <w:sz w:val="27"/>
                <w:szCs w:val="27"/>
              </w:rPr>
              <w:t xml:space="preserve"> 16-16 -</w:t>
            </w:r>
            <w:r w:rsidR="00017028" w:rsidRPr="00B14A55">
              <w:rPr>
                <w:rStyle w:val="Strong"/>
                <w:sz w:val="27"/>
                <w:szCs w:val="27"/>
              </w:rPr>
              <w:t xml:space="preserve">8 </w:t>
            </w:r>
            <w:r w:rsidRPr="00B14A55">
              <w:rPr>
                <w:rStyle w:val="Strong"/>
                <w:sz w:val="27"/>
                <w:szCs w:val="27"/>
              </w:rPr>
              <w:t xml:space="preserve"> </w:t>
            </w:r>
          </w:p>
        </w:tc>
        <w:tc>
          <w:tcPr>
            <w:tcW w:w="2353" w:type="dxa"/>
            <w:vAlign w:val="center"/>
          </w:tcPr>
          <w:p w14:paraId="32F94F03" w14:textId="1F68AA68" w:rsidR="009F4FCD" w:rsidRPr="00B14A55" w:rsidRDefault="009F4FCD" w:rsidP="00B14A55">
            <w:pPr>
              <w:spacing w:before="120"/>
              <w:jc w:val="both"/>
              <w:rPr>
                <w:sz w:val="27"/>
                <w:szCs w:val="27"/>
              </w:rPr>
            </w:pPr>
            <w:r w:rsidRPr="00B14A55">
              <w:rPr>
                <w:sz w:val="27"/>
                <w:szCs w:val="27"/>
              </w:rPr>
              <w:t xml:space="preserve">70 </w:t>
            </w:r>
            <w:r w:rsidR="00886266" w:rsidRPr="00B14A55">
              <w:rPr>
                <w:sz w:val="27"/>
                <w:szCs w:val="27"/>
              </w:rPr>
              <w:t>-</w:t>
            </w:r>
            <w:r w:rsidRPr="00B14A55">
              <w:rPr>
                <w:sz w:val="27"/>
                <w:szCs w:val="27"/>
              </w:rPr>
              <w:t xml:space="preserve"> 100 g/gốc/lần</w:t>
            </w:r>
          </w:p>
        </w:tc>
        <w:tc>
          <w:tcPr>
            <w:tcW w:w="1812" w:type="dxa"/>
            <w:vAlign w:val="center"/>
          </w:tcPr>
          <w:p w14:paraId="21590028" w14:textId="5B3409C5" w:rsidR="009F4FCD" w:rsidRPr="00B14A55" w:rsidRDefault="009F4FCD" w:rsidP="00B14A55">
            <w:pPr>
              <w:spacing w:before="120"/>
              <w:jc w:val="both"/>
              <w:rPr>
                <w:sz w:val="27"/>
                <w:szCs w:val="27"/>
              </w:rPr>
            </w:pPr>
            <w:r w:rsidRPr="00B14A55">
              <w:rPr>
                <w:sz w:val="27"/>
                <w:szCs w:val="27"/>
              </w:rPr>
              <w:t>Cách 20</w:t>
            </w:r>
            <w:r w:rsidR="00886266" w:rsidRPr="00B14A55">
              <w:rPr>
                <w:sz w:val="27"/>
                <w:szCs w:val="27"/>
              </w:rPr>
              <w:t xml:space="preserve"> -</w:t>
            </w:r>
            <w:r w:rsidRPr="00B14A55">
              <w:rPr>
                <w:sz w:val="27"/>
                <w:szCs w:val="27"/>
              </w:rPr>
              <w:t xml:space="preserve"> 25 ngày/lần</w:t>
            </w:r>
          </w:p>
        </w:tc>
        <w:tc>
          <w:tcPr>
            <w:tcW w:w="1812" w:type="dxa"/>
            <w:vAlign w:val="center"/>
          </w:tcPr>
          <w:p w14:paraId="6E67BEBE" w14:textId="77777777" w:rsidR="009F4FCD" w:rsidRPr="00B14A55" w:rsidRDefault="009F4FCD" w:rsidP="00B14A55">
            <w:pPr>
              <w:spacing w:before="120"/>
              <w:jc w:val="both"/>
              <w:rPr>
                <w:sz w:val="27"/>
                <w:szCs w:val="27"/>
              </w:rPr>
            </w:pPr>
            <w:r w:rsidRPr="00B14A55">
              <w:rPr>
                <w:sz w:val="27"/>
                <w:szCs w:val="27"/>
              </w:rPr>
              <w:t>Định kỳ quanh năm</w:t>
            </w:r>
          </w:p>
        </w:tc>
        <w:tc>
          <w:tcPr>
            <w:tcW w:w="1961" w:type="dxa"/>
            <w:vAlign w:val="center"/>
          </w:tcPr>
          <w:p w14:paraId="1D0D726A" w14:textId="77777777" w:rsidR="009F4FCD" w:rsidRPr="00B14A55" w:rsidRDefault="00017028" w:rsidP="00B14A55">
            <w:pPr>
              <w:pStyle w:val="NormalWeb"/>
              <w:spacing w:before="120" w:beforeAutospacing="0" w:after="0" w:afterAutospacing="0"/>
              <w:jc w:val="both"/>
              <w:rPr>
                <w:sz w:val="27"/>
                <w:szCs w:val="27"/>
              </w:rPr>
            </w:pPr>
            <w:r w:rsidRPr="00B14A55">
              <w:rPr>
                <w:sz w:val="27"/>
                <w:szCs w:val="27"/>
              </w:rPr>
              <w:t xml:space="preserve">Bón </w:t>
            </w:r>
            <w:r w:rsidR="00E27B21" w:rsidRPr="00B14A55">
              <w:rPr>
                <w:sz w:val="27"/>
                <w:szCs w:val="27"/>
              </w:rPr>
              <w:t>quanh gốc, lấp kín rãnh bằng đất tơi và nén nhẹ.</w:t>
            </w:r>
          </w:p>
        </w:tc>
      </w:tr>
    </w:tbl>
    <w:p w14:paraId="0198881D" w14:textId="430B7E79" w:rsidR="00FC00A1" w:rsidRPr="00B14A55" w:rsidRDefault="00FC00A1" w:rsidP="00B14A55">
      <w:pPr>
        <w:pStyle w:val="NormalWeb"/>
        <w:spacing w:before="120" w:beforeAutospacing="0" w:after="0" w:afterAutospacing="0"/>
        <w:ind w:firstLine="567"/>
        <w:jc w:val="both"/>
        <w:rPr>
          <w:b/>
          <w:bCs/>
          <w:spacing w:val="-10"/>
          <w:sz w:val="27"/>
          <w:szCs w:val="27"/>
        </w:rPr>
      </w:pPr>
      <w:r w:rsidRPr="00B14A55">
        <w:rPr>
          <w:b/>
          <w:sz w:val="27"/>
          <w:szCs w:val="27"/>
        </w:rPr>
        <w:t>Lưu ý</w:t>
      </w:r>
      <w:r w:rsidRPr="00B14A55">
        <w:rPr>
          <w:sz w:val="27"/>
          <w:szCs w:val="27"/>
        </w:rPr>
        <w:t>: Có thể quy đổi từ phân hữu cơ vi sinh sang phân chuổng ủ hoai mục. Thông thường</w:t>
      </w:r>
      <w:r w:rsidRPr="00B14A55">
        <w:rPr>
          <w:b/>
          <w:sz w:val="27"/>
          <w:szCs w:val="27"/>
        </w:rPr>
        <w:t xml:space="preserve">, </w:t>
      </w:r>
      <w:r w:rsidRPr="00B14A55">
        <w:rPr>
          <w:rStyle w:val="Strong"/>
          <w:b w:val="0"/>
          <w:sz w:val="27"/>
          <w:szCs w:val="27"/>
        </w:rPr>
        <w:t>1 kg phân hữu cơ vi sinh</w:t>
      </w:r>
      <w:r w:rsidRPr="00B14A55">
        <w:rPr>
          <w:sz w:val="27"/>
          <w:szCs w:val="27"/>
        </w:rPr>
        <w:t xml:space="preserve"> (phân hữu cơ đã được chế biến và bổ </w:t>
      </w:r>
      <w:r w:rsidRPr="00B14A55">
        <w:rPr>
          <w:spacing w:val="-10"/>
          <w:sz w:val="27"/>
          <w:szCs w:val="27"/>
        </w:rPr>
        <w:t xml:space="preserve">sung vi sinh vật có lợi) có </w:t>
      </w:r>
      <w:r w:rsidRPr="00B14A55">
        <w:rPr>
          <w:rStyle w:val="Strong"/>
          <w:b w:val="0"/>
          <w:spacing w:val="-10"/>
          <w:sz w:val="27"/>
          <w:szCs w:val="27"/>
        </w:rPr>
        <w:t>hiệu lực tương đương khoảng 5</w:t>
      </w:r>
      <w:r w:rsidR="00886266" w:rsidRPr="00B14A55">
        <w:rPr>
          <w:rStyle w:val="Strong"/>
          <w:b w:val="0"/>
          <w:spacing w:val="-10"/>
          <w:sz w:val="27"/>
          <w:szCs w:val="27"/>
        </w:rPr>
        <w:t xml:space="preserve"> - </w:t>
      </w:r>
      <w:r w:rsidRPr="00B14A55">
        <w:rPr>
          <w:rStyle w:val="Strong"/>
          <w:b w:val="0"/>
          <w:spacing w:val="-10"/>
          <w:sz w:val="27"/>
          <w:szCs w:val="27"/>
        </w:rPr>
        <w:t>7 kg phân chuồng hoai mục.</w:t>
      </w:r>
    </w:p>
    <w:p w14:paraId="53AA750F" w14:textId="7F10A21A" w:rsidR="00DA0234" w:rsidRPr="00B14A55" w:rsidRDefault="00DA0234" w:rsidP="00B14A55">
      <w:pPr>
        <w:pStyle w:val="NormalWeb"/>
        <w:spacing w:before="120" w:beforeAutospacing="0" w:after="0" w:afterAutospacing="0"/>
        <w:ind w:firstLine="567"/>
        <w:jc w:val="both"/>
        <w:rPr>
          <w:b/>
          <w:bCs/>
          <w:sz w:val="27"/>
          <w:szCs w:val="27"/>
        </w:rPr>
      </w:pPr>
      <w:r w:rsidRPr="00B14A55">
        <w:rPr>
          <w:b/>
          <w:bCs/>
          <w:sz w:val="27"/>
          <w:szCs w:val="27"/>
        </w:rPr>
        <w:t>2.6.3. Kỹ thuật bón phân:</w:t>
      </w:r>
    </w:p>
    <w:p w14:paraId="3C27C724" w14:textId="12BC24DD" w:rsidR="007D65B7" w:rsidRPr="00B14A55" w:rsidRDefault="007D65B7" w:rsidP="00B14A55">
      <w:pPr>
        <w:pStyle w:val="NormalWeb"/>
        <w:spacing w:before="120" w:beforeAutospacing="0" w:after="0" w:afterAutospacing="0"/>
        <w:ind w:firstLine="567"/>
        <w:jc w:val="both"/>
        <w:rPr>
          <w:b/>
          <w:bCs/>
          <w:sz w:val="27"/>
          <w:szCs w:val="27"/>
        </w:rPr>
      </w:pPr>
      <w:r w:rsidRPr="00B14A55">
        <w:rPr>
          <w:b/>
          <w:bCs/>
          <w:sz w:val="27"/>
          <w:szCs w:val="27"/>
        </w:rPr>
        <w:t>a) Thời kỳ kiến thiết cơ bản:</w:t>
      </w:r>
    </w:p>
    <w:p w14:paraId="5BB329C7" w14:textId="7249D45B" w:rsidR="000042FE" w:rsidRPr="00B14A55" w:rsidRDefault="000042FE" w:rsidP="00B14A55">
      <w:pPr>
        <w:spacing w:before="120"/>
        <w:ind w:firstLine="567"/>
        <w:jc w:val="both"/>
        <w:rPr>
          <w:bCs/>
          <w:sz w:val="27"/>
          <w:szCs w:val="27"/>
        </w:rPr>
      </w:pPr>
      <w:r w:rsidRPr="00B14A55">
        <w:rPr>
          <w:bCs/>
          <w:sz w:val="27"/>
          <w:szCs w:val="27"/>
        </w:rPr>
        <w:t>- Đối với cây mới trồng (năm thứ 1)</w:t>
      </w:r>
      <w:r w:rsidRPr="00B14A55">
        <w:rPr>
          <w:sz w:val="27"/>
          <w:szCs w:val="27"/>
        </w:rPr>
        <w:t>:</w:t>
      </w:r>
    </w:p>
    <w:p w14:paraId="26F8E448" w14:textId="7A9F4B2F" w:rsidR="001B626E" w:rsidRPr="00B14A55" w:rsidRDefault="000042FE" w:rsidP="00B14A55">
      <w:pPr>
        <w:spacing w:before="120"/>
        <w:ind w:firstLine="567"/>
        <w:jc w:val="both"/>
        <w:rPr>
          <w:bCs/>
          <w:sz w:val="27"/>
          <w:szCs w:val="27"/>
        </w:rPr>
      </w:pPr>
      <w:r w:rsidRPr="00B14A55">
        <w:rPr>
          <w:bCs/>
          <w:sz w:val="27"/>
          <w:szCs w:val="27"/>
        </w:rPr>
        <w:t xml:space="preserve">+ </w:t>
      </w:r>
      <w:r w:rsidR="00FB59EA" w:rsidRPr="00B14A55">
        <w:rPr>
          <w:bCs/>
          <w:sz w:val="27"/>
          <w:szCs w:val="27"/>
        </w:rPr>
        <w:t>Bón lót (trước khi trồng):</w:t>
      </w:r>
      <w:r w:rsidR="00473028" w:rsidRPr="00B14A55">
        <w:rPr>
          <w:sz w:val="27"/>
          <w:szCs w:val="27"/>
        </w:rPr>
        <w:t xml:space="preserve"> </w:t>
      </w:r>
      <w:r w:rsidR="00FB59EA" w:rsidRPr="00B14A55">
        <w:rPr>
          <w:sz w:val="27"/>
          <w:szCs w:val="27"/>
        </w:rPr>
        <w:t xml:space="preserve">Sử dụng </w:t>
      </w:r>
      <w:r w:rsidR="00FB59EA" w:rsidRPr="00B14A55">
        <w:rPr>
          <w:bCs/>
          <w:sz w:val="27"/>
          <w:szCs w:val="27"/>
        </w:rPr>
        <w:t>phân hữu cơ vi sinh</w:t>
      </w:r>
      <w:r w:rsidR="00FB59EA" w:rsidRPr="00B14A55">
        <w:rPr>
          <w:sz w:val="27"/>
          <w:szCs w:val="27"/>
        </w:rPr>
        <w:t xml:space="preserve"> và </w:t>
      </w:r>
      <w:r w:rsidR="00FB59EA" w:rsidRPr="00B14A55">
        <w:rPr>
          <w:bCs/>
          <w:sz w:val="27"/>
          <w:szCs w:val="27"/>
        </w:rPr>
        <w:t>Supe lân</w:t>
      </w:r>
      <w:r w:rsidR="001B626E" w:rsidRPr="00B14A55">
        <w:rPr>
          <w:bCs/>
          <w:sz w:val="27"/>
          <w:szCs w:val="27"/>
        </w:rPr>
        <w:t xml:space="preserve"> với liều lượng</w:t>
      </w:r>
      <w:r w:rsidR="001B626E" w:rsidRPr="00B14A55">
        <w:rPr>
          <w:sz w:val="27"/>
          <w:szCs w:val="27"/>
        </w:rPr>
        <w:t xml:space="preserve"> </w:t>
      </w:r>
      <w:r w:rsidR="001B626E" w:rsidRPr="00B14A55">
        <w:rPr>
          <w:bCs/>
          <w:sz w:val="27"/>
          <w:szCs w:val="27"/>
        </w:rPr>
        <w:t>0,6 kg phân hữu cơ vi sinh</w:t>
      </w:r>
      <w:r w:rsidR="001B626E" w:rsidRPr="00B14A55">
        <w:rPr>
          <w:sz w:val="27"/>
          <w:szCs w:val="27"/>
        </w:rPr>
        <w:t xml:space="preserve"> và </w:t>
      </w:r>
      <w:r w:rsidR="001B626E" w:rsidRPr="00B14A55">
        <w:rPr>
          <w:bCs/>
          <w:sz w:val="27"/>
          <w:szCs w:val="27"/>
        </w:rPr>
        <w:t>0,2 kg Supe lân</w:t>
      </w:r>
      <w:r w:rsidR="001B626E" w:rsidRPr="00B14A55">
        <w:rPr>
          <w:sz w:val="27"/>
          <w:szCs w:val="27"/>
        </w:rPr>
        <w:t xml:space="preserve"> với đất trong hố, trộn hỗn hợp và bón xuống hố. Bón xong lấp một lớp đất lên phân bón dày từ 7 - 10 cm, nhằm tránh bay hơi phân bón</w:t>
      </w:r>
    </w:p>
    <w:p w14:paraId="40A680A8" w14:textId="1085EC2A" w:rsidR="00FB59EA" w:rsidRPr="00B14A55" w:rsidRDefault="000042FE" w:rsidP="00B14A55">
      <w:pPr>
        <w:spacing w:before="120"/>
        <w:ind w:firstLine="567"/>
        <w:jc w:val="both"/>
        <w:rPr>
          <w:sz w:val="27"/>
          <w:szCs w:val="27"/>
        </w:rPr>
      </w:pPr>
      <w:r w:rsidRPr="00B14A55">
        <w:rPr>
          <w:bCs/>
          <w:sz w:val="27"/>
          <w:szCs w:val="27"/>
        </w:rPr>
        <w:t xml:space="preserve">+ </w:t>
      </w:r>
      <w:r w:rsidR="00FB59EA" w:rsidRPr="00B14A55">
        <w:rPr>
          <w:bCs/>
          <w:sz w:val="27"/>
          <w:szCs w:val="27"/>
        </w:rPr>
        <w:t>Bón thúc (trong năm):</w:t>
      </w:r>
      <w:r w:rsidR="00473028" w:rsidRPr="00B14A55">
        <w:rPr>
          <w:sz w:val="27"/>
          <w:szCs w:val="27"/>
        </w:rPr>
        <w:t xml:space="preserve"> </w:t>
      </w:r>
      <w:r w:rsidR="00FB59EA" w:rsidRPr="00B14A55">
        <w:rPr>
          <w:sz w:val="27"/>
          <w:szCs w:val="27"/>
        </w:rPr>
        <w:t>Chia đều cho 2 lần, giữa mùa mưa (tháng 7-8) và cuối mùa mưa (tháng 10</w:t>
      </w:r>
      <w:r w:rsidR="00F16BFD" w:rsidRPr="00B14A55">
        <w:rPr>
          <w:sz w:val="27"/>
          <w:szCs w:val="27"/>
        </w:rPr>
        <w:t xml:space="preserve"> </w:t>
      </w:r>
      <w:r w:rsidR="00FB59EA" w:rsidRPr="00B14A55">
        <w:rPr>
          <w:sz w:val="27"/>
          <w:szCs w:val="27"/>
        </w:rPr>
        <w:t>-</w:t>
      </w:r>
      <w:r w:rsidR="00F16BFD" w:rsidRPr="00B14A55">
        <w:rPr>
          <w:sz w:val="27"/>
          <w:szCs w:val="27"/>
        </w:rPr>
        <w:t xml:space="preserve"> </w:t>
      </w:r>
      <w:r w:rsidR="00FB59EA" w:rsidRPr="00B14A55">
        <w:rPr>
          <w:sz w:val="27"/>
          <w:szCs w:val="27"/>
        </w:rPr>
        <w:t>11).</w:t>
      </w:r>
      <w:r w:rsidR="00473028" w:rsidRPr="00B14A55">
        <w:rPr>
          <w:sz w:val="27"/>
          <w:szCs w:val="27"/>
        </w:rPr>
        <w:t xml:space="preserve"> </w:t>
      </w:r>
      <w:r w:rsidR="00FB59EA" w:rsidRPr="00B14A55">
        <w:rPr>
          <w:sz w:val="27"/>
          <w:szCs w:val="27"/>
        </w:rPr>
        <w:t xml:space="preserve">Rải đều quanh gốc hoặc hòa loãng tưới. </w:t>
      </w:r>
      <w:r w:rsidR="00FB59EA" w:rsidRPr="00B14A55">
        <w:rPr>
          <w:bCs/>
          <w:sz w:val="27"/>
          <w:szCs w:val="27"/>
        </w:rPr>
        <w:t>Tưới nước nhẹ</w:t>
      </w:r>
      <w:r w:rsidR="00FB59EA" w:rsidRPr="00B14A55">
        <w:rPr>
          <w:sz w:val="27"/>
          <w:szCs w:val="27"/>
        </w:rPr>
        <w:t xml:space="preserve"> sau khi bón.</w:t>
      </w:r>
    </w:p>
    <w:p w14:paraId="5652DD3D" w14:textId="77777777" w:rsidR="000042FE" w:rsidRPr="00B14A55" w:rsidRDefault="000042FE" w:rsidP="00B14A55">
      <w:pPr>
        <w:spacing w:before="120"/>
        <w:ind w:firstLine="567"/>
        <w:jc w:val="both"/>
        <w:rPr>
          <w:sz w:val="27"/>
          <w:szCs w:val="27"/>
        </w:rPr>
      </w:pPr>
      <w:r w:rsidRPr="00B14A55">
        <w:rPr>
          <w:bCs/>
          <w:sz w:val="27"/>
          <w:szCs w:val="27"/>
        </w:rPr>
        <w:t>- Đối với cây từ năm thứ 2 đến thứ 3</w:t>
      </w:r>
      <w:r w:rsidRPr="00B14A55">
        <w:rPr>
          <w:sz w:val="27"/>
          <w:szCs w:val="27"/>
        </w:rPr>
        <w:t xml:space="preserve">: </w:t>
      </w:r>
    </w:p>
    <w:p w14:paraId="668E5D11" w14:textId="7E66ABBE" w:rsidR="00473028" w:rsidRPr="00B14A55" w:rsidRDefault="000042FE" w:rsidP="00B14A55">
      <w:pPr>
        <w:spacing w:before="120"/>
        <w:ind w:firstLine="567"/>
        <w:jc w:val="both"/>
        <w:rPr>
          <w:sz w:val="27"/>
          <w:szCs w:val="27"/>
        </w:rPr>
      </w:pPr>
      <w:r w:rsidRPr="00B14A55">
        <w:rPr>
          <w:bCs/>
          <w:sz w:val="27"/>
          <w:szCs w:val="27"/>
        </w:rPr>
        <w:t xml:space="preserve">+ </w:t>
      </w:r>
      <w:r w:rsidR="007D65B7" w:rsidRPr="00B14A55">
        <w:rPr>
          <w:bCs/>
          <w:sz w:val="27"/>
          <w:szCs w:val="27"/>
        </w:rPr>
        <w:t xml:space="preserve">Phân hữu cơ vi sinh: </w:t>
      </w:r>
      <w:r w:rsidR="00FB59EA" w:rsidRPr="00B14A55">
        <w:rPr>
          <w:bCs/>
          <w:sz w:val="27"/>
          <w:szCs w:val="27"/>
        </w:rPr>
        <w:t>Bón đầu mùa mưa</w:t>
      </w:r>
      <w:r w:rsidR="007D65B7" w:rsidRPr="00B14A55">
        <w:rPr>
          <w:bCs/>
          <w:sz w:val="27"/>
          <w:szCs w:val="27"/>
        </w:rPr>
        <w:t xml:space="preserve"> </w:t>
      </w:r>
      <w:r w:rsidR="00FB59EA" w:rsidRPr="00B14A55">
        <w:rPr>
          <w:sz w:val="27"/>
          <w:szCs w:val="27"/>
        </w:rPr>
        <w:t>(tháng 4</w:t>
      </w:r>
      <w:r w:rsidR="002A5728" w:rsidRPr="00B14A55">
        <w:rPr>
          <w:sz w:val="27"/>
          <w:szCs w:val="27"/>
        </w:rPr>
        <w:t xml:space="preserve"> </w:t>
      </w:r>
      <w:r w:rsidR="00FB59EA" w:rsidRPr="00B14A55">
        <w:rPr>
          <w:sz w:val="27"/>
          <w:szCs w:val="27"/>
        </w:rPr>
        <w:t>-</w:t>
      </w:r>
      <w:r w:rsidR="002A5728" w:rsidRPr="00B14A55">
        <w:rPr>
          <w:sz w:val="27"/>
          <w:szCs w:val="27"/>
        </w:rPr>
        <w:t xml:space="preserve"> </w:t>
      </w:r>
      <w:r w:rsidR="00FB59EA" w:rsidRPr="00B14A55">
        <w:rPr>
          <w:sz w:val="27"/>
          <w:szCs w:val="27"/>
        </w:rPr>
        <w:t>5)</w:t>
      </w:r>
      <w:r w:rsidR="007D65B7" w:rsidRPr="00B14A55">
        <w:rPr>
          <w:sz w:val="27"/>
          <w:szCs w:val="27"/>
        </w:rPr>
        <w:t>, đ</w:t>
      </w:r>
      <w:r w:rsidR="00FB59EA" w:rsidRPr="00B14A55">
        <w:rPr>
          <w:sz w:val="27"/>
          <w:szCs w:val="27"/>
        </w:rPr>
        <w:t>ào rãnh hoặc hốc xung quanh tán cây, rải phân và lấp đất.</w:t>
      </w:r>
    </w:p>
    <w:p w14:paraId="7FB54C19" w14:textId="405F61BF" w:rsidR="000042FE" w:rsidRPr="00B14A55" w:rsidRDefault="000042FE" w:rsidP="00B14A55">
      <w:pPr>
        <w:spacing w:before="120"/>
        <w:ind w:firstLine="567"/>
        <w:jc w:val="both"/>
        <w:rPr>
          <w:sz w:val="27"/>
          <w:szCs w:val="27"/>
        </w:rPr>
      </w:pPr>
      <w:r w:rsidRPr="00B14A55">
        <w:rPr>
          <w:bCs/>
          <w:sz w:val="27"/>
          <w:szCs w:val="27"/>
        </w:rPr>
        <w:t xml:space="preserve">+ </w:t>
      </w:r>
      <w:r w:rsidR="00FB59EA" w:rsidRPr="00B14A55">
        <w:rPr>
          <w:bCs/>
          <w:sz w:val="27"/>
          <w:szCs w:val="27"/>
        </w:rPr>
        <w:t>Bón thúc (trong năm):</w:t>
      </w:r>
      <w:r w:rsidR="00FB59EA" w:rsidRPr="00B14A55">
        <w:rPr>
          <w:sz w:val="27"/>
          <w:szCs w:val="27"/>
        </w:rPr>
        <w:t xml:space="preserve"> </w:t>
      </w:r>
      <w:r w:rsidR="007D65B7" w:rsidRPr="00B14A55">
        <w:rPr>
          <w:sz w:val="27"/>
          <w:szCs w:val="27"/>
        </w:rPr>
        <w:t xml:space="preserve">phân ure, lân, kaliclorua </w:t>
      </w:r>
      <w:r w:rsidRPr="00B14A55">
        <w:rPr>
          <w:sz w:val="27"/>
          <w:szCs w:val="27"/>
        </w:rPr>
        <w:t>c</w:t>
      </w:r>
      <w:r w:rsidR="00FB59EA" w:rsidRPr="00B14A55">
        <w:rPr>
          <w:sz w:val="27"/>
          <w:szCs w:val="27"/>
        </w:rPr>
        <w:t xml:space="preserve">hia đều </w:t>
      </w:r>
      <w:r w:rsidRPr="00B14A55">
        <w:rPr>
          <w:sz w:val="27"/>
          <w:szCs w:val="27"/>
        </w:rPr>
        <w:t xml:space="preserve">bón </w:t>
      </w:r>
      <w:r w:rsidR="00FB59EA" w:rsidRPr="00B14A55">
        <w:rPr>
          <w:sz w:val="27"/>
          <w:szCs w:val="27"/>
        </w:rPr>
        <w:t>2 lần: giữa mùa mưa và cuối mùa mưa.</w:t>
      </w:r>
      <w:r w:rsidR="00473028" w:rsidRPr="00B14A55">
        <w:rPr>
          <w:sz w:val="27"/>
          <w:szCs w:val="27"/>
        </w:rPr>
        <w:t xml:space="preserve"> </w:t>
      </w:r>
      <w:r w:rsidRPr="00B14A55">
        <w:rPr>
          <w:sz w:val="27"/>
          <w:szCs w:val="27"/>
        </w:rPr>
        <w:t xml:space="preserve">Sau khi bón, </w:t>
      </w:r>
      <w:r w:rsidRPr="00B14A55">
        <w:rPr>
          <w:bCs/>
          <w:sz w:val="27"/>
          <w:szCs w:val="27"/>
        </w:rPr>
        <w:t>lấp rãnh bằng đất tơi xốp</w:t>
      </w:r>
      <w:r w:rsidRPr="00B14A55">
        <w:rPr>
          <w:sz w:val="27"/>
          <w:szCs w:val="27"/>
        </w:rPr>
        <w:t>, nén nhẹ và tưới giữ ẩm.</w:t>
      </w:r>
    </w:p>
    <w:p w14:paraId="308D0629" w14:textId="77777777" w:rsidR="006179D2" w:rsidRPr="00B14A55" w:rsidRDefault="006179D2" w:rsidP="00B14A55">
      <w:pPr>
        <w:spacing w:before="120"/>
        <w:ind w:firstLine="567"/>
        <w:jc w:val="both"/>
        <w:outlineLvl w:val="3"/>
        <w:rPr>
          <w:b/>
          <w:bCs/>
          <w:sz w:val="27"/>
          <w:szCs w:val="27"/>
        </w:rPr>
      </w:pPr>
      <w:r w:rsidRPr="00B14A55">
        <w:rPr>
          <w:b/>
          <w:bCs/>
          <w:sz w:val="27"/>
          <w:szCs w:val="27"/>
        </w:rPr>
        <w:t>b) Giai đoạn kinh doanh (từ năm thứ 4 trở đi)</w:t>
      </w:r>
    </w:p>
    <w:p w14:paraId="2D321043" w14:textId="2CFB52A9" w:rsidR="006179D2" w:rsidRPr="00B14A55" w:rsidRDefault="00D75427" w:rsidP="00B14A55">
      <w:pPr>
        <w:spacing w:before="120"/>
        <w:ind w:firstLine="567"/>
        <w:jc w:val="both"/>
        <w:rPr>
          <w:sz w:val="27"/>
          <w:szCs w:val="27"/>
        </w:rPr>
      </w:pPr>
      <w:r w:rsidRPr="00B14A55">
        <w:rPr>
          <w:sz w:val="27"/>
          <w:szCs w:val="27"/>
        </w:rPr>
        <w:t xml:space="preserve">- </w:t>
      </w:r>
      <w:r w:rsidR="006179D2" w:rsidRPr="00B14A55">
        <w:rPr>
          <w:sz w:val="27"/>
          <w:szCs w:val="27"/>
        </w:rPr>
        <w:t xml:space="preserve">Giai đoạn cây bắt đầu thu hoạch ổn định và cho sản phẩm. Mục tiêu là </w:t>
      </w:r>
      <w:r w:rsidR="006179D2" w:rsidRPr="00B14A55">
        <w:rPr>
          <w:bCs/>
          <w:sz w:val="27"/>
          <w:szCs w:val="27"/>
        </w:rPr>
        <w:t>duy trì sinh trưởng, tăng năng suất, cải tạo đất và nuôi dưỡng hệ rễ lâu dài</w:t>
      </w:r>
      <w:r w:rsidR="006179D2" w:rsidRPr="00B14A55">
        <w:rPr>
          <w:sz w:val="27"/>
          <w:szCs w:val="27"/>
        </w:rPr>
        <w:t>.</w:t>
      </w:r>
    </w:p>
    <w:p w14:paraId="74A6AB1C" w14:textId="04E43D19" w:rsidR="00A73E1D" w:rsidRPr="00B14A55" w:rsidRDefault="00D75427" w:rsidP="00B14A55">
      <w:pPr>
        <w:spacing w:before="120"/>
        <w:ind w:firstLine="567"/>
        <w:jc w:val="both"/>
        <w:rPr>
          <w:sz w:val="27"/>
          <w:szCs w:val="27"/>
        </w:rPr>
      </w:pPr>
      <w:r w:rsidRPr="00B14A55">
        <w:rPr>
          <w:bCs/>
          <w:sz w:val="27"/>
          <w:szCs w:val="27"/>
        </w:rPr>
        <w:t xml:space="preserve">- </w:t>
      </w:r>
      <w:r w:rsidR="006179D2" w:rsidRPr="00B14A55">
        <w:rPr>
          <w:bCs/>
          <w:sz w:val="27"/>
          <w:szCs w:val="27"/>
        </w:rPr>
        <w:t>Bón phân hữu cơ hoai mục + vôi bột</w:t>
      </w:r>
      <w:r w:rsidR="006179D2" w:rsidRPr="00B14A55">
        <w:rPr>
          <w:sz w:val="27"/>
          <w:szCs w:val="27"/>
        </w:rPr>
        <w:t>:</w:t>
      </w:r>
      <w:r w:rsidR="00A73E1D" w:rsidRPr="00B14A55">
        <w:rPr>
          <w:sz w:val="27"/>
          <w:szCs w:val="27"/>
        </w:rPr>
        <w:t xml:space="preserve"> </w:t>
      </w:r>
      <w:r w:rsidR="006179D2" w:rsidRPr="00B14A55">
        <w:rPr>
          <w:sz w:val="27"/>
          <w:szCs w:val="27"/>
        </w:rPr>
        <w:t xml:space="preserve">Thực hiện </w:t>
      </w:r>
      <w:r w:rsidR="006179D2" w:rsidRPr="00B14A55">
        <w:rPr>
          <w:bCs/>
          <w:sz w:val="27"/>
          <w:szCs w:val="27"/>
        </w:rPr>
        <w:t>1 lần/năm</w:t>
      </w:r>
      <w:r w:rsidR="006179D2" w:rsidRPr="00B14A55">
        <w:rPr>
          <w:sz w:val="27"/>
          <w:szCs w:val="27"/>
        </w:rPr>
        <w:t xml:space="preserve"> vào đầu mùa xuân (</w:t>
      </w:r>
      <w:r w:rsidR="006179D2" w:rsidRPr="00B14A55">
        <w:rPr>
          <w:bCs/>
          <w:sz w:val="27"/>
          <w:szCs w:val="27"/>
        </w:rPr>
        <w:t>tháng 1</w:t>
      </w:r>
      <w:r w:rsidR="00F16BFD" w:rsidRPr="00B14A55">
        <w:rPr>
          <w:bCs/>
          <w:sz w:val="27"/>
          <w:szCs w:val="27"/>
        </w:rPr>
        <w:t xml:space="preserve"> - </w:t>
      </w:r>
      <w:r w:rsidR="006179D2" w:rsidRPr="00B14A55">
        <w:rPr>
          <w:bCs/>
          <w:sz w:val="27"/>
          <w:szCs w:val="27"/>
        </w:rPr>
        <w:t>2</w:t>
      </w:r>
      <w:r w:rsidR="006179D2" w:rsidRPr="00B14A55">
        <w:rPr>
          <w:sz w:val="27"/>
          <w:szCs w:val="27"/>
        </w:rPr>
        <w:t>), sau thu hoạch – cắt tỉa.</w:t>
      </w:r>
      <w:r w:rsidR="00D3252C" w:rsidRPr="00B14A55">
        <w:rPr>
          <w:sz w:val="27"/>
          <w:szCs w:val="27"/>
        </w:rPr>
        <w:t xml:space="preserve"> </w:t>
      </w:r>
      <w:r w:rsidR="006179D2" w:rsidRPr="00B14A55">
        <w:rPr>
          <w:sz w:val="27"/>
          <w:szCs w:val="27"/>
        </w:rPr>
        <w:t xml:space="preserve">Đào </w:t>
      </w:r>
      <w:r w:rsidR="006179D2" w:rsidRPr="00B14A55">
        <w:rPr>
          <w:bCs/>
          <w:sz w:val="27"/>
          <w:szCs w:val="27"/>
        </w:rPr>
        <w:t>rãnh vòng quanh tán lá hoặc dọc hàng</w:t>
      </w:r>
      <w:r w:rsidR="006179D2" w:rsidRPr="00B14A55">
        <w:rPr>
          <w:sz w:val="27"/>
          <w:szCs w:val="27"/>
        </w:rPr>
        <w:t>, sâu 20</w:t>
      </w:r>
      <w:r w:rsidR="00F16BFD" w:rsidRPr="00B14A55">
        <w:rPr>
          <w:sz w:val="27"/>
          <w:szCs w:val="27"/>
        </w:rPr>
        <w:t xml:space="preserve"> - </w:t>
      </w:r>
      <w:r w:rsidR="006179D2" w:rsidRPr="00B14A55">
        <w:rPr>
          <w:sz w:val="27"/>
          <w:szCs w:val="27"/>
        </w:rPr>
        <w:t>30 cm, cách gốc 40</w:t>
      </w:r>
      <w:r w:rsidR="00F16BFD" w:rsidRPr="00B14A55">
        <w:rPr>
          <w:sz w:val="27"/>
          <w:szCs w:val="27"/>
        </w:rPr>
        <w:t xml:space="preserve"> - </w:t>
      </w:r>
      <w:r w:rsidR="006179D2" w:rsidRPr="00B14A55">
        <w:rPr>
          <w:sz w:val="27"/>
          <w:szCs w:val="27"/>
        </w:rPr>
        <w:t>50 cm.</w:t>
      </w:r>
      <w:r w:rsidR="00A73E1D" w:rsidRPr="00B14A55">
        <w:rPr>
          <w:sz w:val="27"/>
          <w:szCs w:val="27"/>
        </w:rPr>
        <w:t xml:space="preserve"> </w:t>
      </w:r>
      <w:r w:rsidR="006179D2" w:rsidRPr="00B14A55">
        <w:rPr>
          <w:sz w:val="27"/>
          <w:szCs w:val="27"/>
        </w:rPr>
        <w:t xml:space="preserve">Bón </w:t>
      </w:r>
      <w:r w:rsidR="00476F2E" w:rsidRPr="00B14A55">
        <w:rPr>
          <w:bCs/>
          <w:sz w:val="27"/>
          <w:szCs w:val="27"/>
        </w:rPr>
        <w:t>1,2</w:t>
      </w:r>
      <w:r w:rsidR="006179D2" w:rsidRPr="00B14A55">
        <w:rPr>
          <w:bCs/>
          <w:sz w:val="27"/>
          <w:szCs w:val="27"/>
        </w:rPr>
        <w:t xml:space="preserve"> kg phân chuồng hoai/gốc</w:t>
      </w:r>
      <w:r w:rsidR="006179D2" w:rsidRPr="00B14A55">
        <w:rPr>
          <w:sz w:val="27"/>
          <w:szCs w:val="27"/>
        </w:rPr>
        <w:t xml:space="preserve"> kết hợp </w:t>
      </w:r>
      <w:r w:rsidR="006179D2" w:rsidRPr="00B14A55">
        <w:rPr>
          <w:bCs/>
          <w:sz w:val="27"/>
          <w:szCs w:val="27"/>
        </w:rPr>
        <w:t>0,5 – 1 kg vôi bột/gốc</w:t>
      </w:r>
      <w:r w:rsidR="006179D2" w:rsidRPr="00B14A55">
        <w:rPr>
          <w:sz w:val="27"/>
          <w:szCs w:val="27"/>
        </w:rPr>
        <w:t>.</w:t>
      </w:r>
      <w:r w:rsidR="00476F2E" w:rsidRPr="00B14A55">
        <w:rPr>
          <w:sz w:val="27"/>
          <w:szCs w:val="27"/>
        </w:rPr>
        <w:t xml:space="preserve"> </w:t>
      </w:r>
      <w:r w:rsidR="006179D2" w:rsidRPr="00B14A55">
        <w:rPr>
          <w:sz w:val="27"/>
          <w:szCs w:val="27"/>
        </w:rPr>
        <w:t xml:space="preserve">Sau bón, </w:t>
      </w:r>
      <w:r w:rsidR="006179D2" w:rsidRPr="00B14A55">
        <w:rPr>
          <w:bCs/>
          <w:sz w:val="27"/>
          <w:szCs w:val="27"/>
        </w:rPr>
        <w:t>lấp đất kín</w:t>
      </w:r>
      <w:r w:rsidR="006179D2" w:rsidRPr="00B14A55">
        <w:rPr>
          <w:sz w:val="27"/>
          <w:szCs w:val="27"/>
        </w:rPr>
        <w:t xml:space="preserve"> và có thể </w:t>
      </w:r>
      <w:r w:rsidR="006179D2" w:rsidRPr="00B14A55">
        <w:rPr>
          <w:bCs/>
          <w:sz w:val="27"/>
          <w:szCs w:val="27"/>
        </w:rPr>
        <w:t>phủ rơm hoặc mùn thực vật</w:t>
      </w:r>
      <w:r w:rsidR="006179D2" w:rsidRPr="00B14A55">
        <w:rPr>
          <w:sz w:val="27"/>
          <w:szCs w:val="27"/>
        </w:rPr>
        <w:t xml:space="preserve"> giữ ẩm, hạn chế cỏ dại.</w:t>
      </w:r>
    </w:p>
    <w:p w14:paraId="34C7EE4C" w14:textId="1BC4F885" w:rsidR="003849E0" w:rsidRPr="00B14A55" w:rsidRDefault="00D75427" w:rsidP="00B14A55">
      <w:pPr>
        <w:spacing w:before="120"/>
        <w:ind w:firstLine="567"/>
        <w:jc w:val="both"/>
        <w:rPr>
          <w:sz w:val="27"/>
          <w:szCs w:val="27"/>
        </w:rPr>
      </w:pPr>
      <w:r w:rsidRPr="00B14A55">
        <w:rPr>
          <w:bCs/>
          <w:sz w:val="27"/>
          <w:szCs w:val="27"/>
        </w:rPr>
        <w:t xml:space="preserve">- </w:t>
      </w:r>
      <w:r w:rsidR="006179D2" w:rsidRPr="00B14A55">
        <w:rPr>
          <w:bCs/>
          <w:sz w:val="27"/>
          <w:szCs w:val="27"/>
        </w:rPr>
        <w:t>Bón phân NPK 16</w:t>
      </w:r>
      <w:r w:rsidR="00F16BFD" w:rsidRPr="00B14A55">
        <w:rPr>
          <w:bCs/>
          <w:sz w:val="27"/>
          <w:szCs w:val="27"/>
        </w:rPr>
        <w:t xml:space="preserve"> – </w:t>
      </w:r>
      <w:r w:rsidR="006179D2" w:rsidRPr="00B14A55">
        <w:rPr>
          <w:bCs/>
          <w:sz w:val="27"/>
          <w:szCs w:val="27"/>
        </w:rPr>
        <w:t>16</w:t>
      </w:r>
      <w:r w:rsidR="00F16BFD" w:rsidRPr="00B14A55">
        <w:rPr>
          <w:bCs/>
          <w:sz w:val="27"/>
          <w:szCs w:val="27"/>
        </w:rPr>
        <w:t xml:space="preserve"> </w:t>
      </w:r>
      <w:r w:rsidR="006179D2" w:rsidRPr="00B14A55">
        <w:rPr>
          <w:bCs/>
          <w:sz w:val="27"/>
          <w:szCs w:val="27"/>
        </w:rPr>
        <w:t>-</w:t>
      </w:r>
      <w:r w:rsidR="00F16BFD" w:rsidRPr="00B14A55">
        <w:rPr>
          <w:bCs/>
          <w:sz w:val="27"/>
          <w:szCs w:val="27"/>
        </w:rPr>
        <w:t xml:space="preserve"> </w:t>
      </w:r>
      <w:r w:rsidR="006179D2" w:rsidRPr="00B14A55">
        <w:rPr>
          <w:bCs/>
          <w:sz w:val="27"/>
          <w:szCs w:val="27"/>
        </w:rPr>
        <w:t>8 dạng hạt hoặc hòa tan</w:t>
      </w:r>
      <w:r w:rsidR="006179D2" w:rsidRPr="00B14A55">
        <w:rPr>
          <w:sz w:val="27"/>
          <w:szCs w:val="27"/>
        </w:rPr>
        <w:t>:</w:t>
      </w:r>
      <w:r w:rsidR="00A73E1D" w:rsidRPr="00B14A55">
        <w:rPr>
          <w:sz w:val="27"/>
          <w:szCs w:val="27"/>
        </w:rPr>
        <w:t xml:space="preserve"> </w:t>
      </w:r>
      <w:r w:rsidR="006179D2" w:rsidRPr="00B14A55">
        <w:rPr>
          <w:bCs/>
          <w:sz w:val="27"/>
          <w:szCs w:val="27"/>
        </w:rPr>
        <w:t>Bón định kỳ cách 20</w:t>
      </w:r>
      <w:r w:rsidR="00F16BFD" w:rsidRPr="00B14A55">
        <w:rPr>
          <w:bCs/>
          <w:sz w:val="27"/>
          <w:szCs w:val="27"/>
        </w:rPr>
        <w:t xml:space="preserve"> - </w:t>
      </w:r>
      <w:r w:rsidR="006179D2" w:rsidRPr="00B14A55">
        <w:rPr>
          <w:bCs/>
          <w:sz w:val="27"/>
          <w:szCs w:val="27"/>
        </w:rPr>
        <w:t>25 ngày/lần</w:t>
      </w:r>
      <w:r w:rsidR="006179D2" w:rsidRPr="00B14A55">
        <w:rPr>
          <w:sz w:val="27"/>
          <w:szCs w:val="27"/>
        </w:rPr>
        <w:t>, nhất là trong các đợt cây sinh trưởng mạnh, ra lá – ra hoa – sau thu hoạch.</w:t>
      </w:r>
      <w:r w:rsidR="00A73E1D" w:rsidRPr="00B14A55">
        <w:rPr>
          <w:sz w:val="27"/>
          <w:szCs w:val="27"/>
        </w:rPr>
        <w:t xml:space="preserve"> </w:t>
      </w:r>
      <w:r w:rsidR="006179D2" w:rsidRPr="00B14A55">
        <w:rPr>
          <w:sz w:val="27"/>
          <w:szCs w:val="27"/>
        </w:rPr>
        <w:lastRenderedPageBreak/>
        <w:t xml:space="preserve">Mỗi lần bón </w:t>
      </w:r>
      <w:r w:rsidR="006179D2" w:rsidRPr="00B14A55">
        <w:rPr>
          <w:bCs/>
          <w:sz w:val="27"/>
          <w:szCs w:val="27"/>
        </w:rPr>
        <w:t>70 – 100 g/gốc</w:t>
      </w:r>
      <w:r w:rsidR="003D6D2B" w:rsidRPr="00B14A55">
        <w:rPr>
          <w:sz w:val="27"/>
          <w:szCs w:val="27"/>
        </w:rPr>
        <w:t>.</w:t>
      </w:r>
      <w:r w:rsidR="00D45559" w:rsidRPr="00B14A55">
        <w:rPr>
          <w:sz w:val="27"/>
          <w:szCs w:val="27"/>
        </w:rPr>
        <w:t xml:space="preserve"> </w:t>
      </w:r>
      <w:r w:rsidR="006179D2" w:rsidRPr="00B14A55">
        <w:rPr>
          <w:sz w:val="27"/>
          <w:szCs w:val="27"/>
        </w:rPr>
        <w:t xml:space="preserve">Đào </w:t>
      </w:r>
      <w:r w:rsidR="006179D2" w:rsidRPr="00B14A55">
        <w:rPr>
          <w:bCs/>
          <w:sz w:val="27"/>
          <w:szCs w:val="27"/>
        </w:rPr>
        <w:t>rãnh nông 5</w:t>
      </w:r>
      <w:r w:rsidR="00F16BFD" w:rsidRPr="00B14A55">
        <w:rPr>
          <w:bCs/>
          <w:sz w:val="27"/>
          <w:szCs w:val="27"/>
        </w:rPr>
        <w:t xml:space="preserve"> - </w:t>
      </w:r>
      <w:r w:rsidR="006179D2" w:rsidRPr="00B14A55">
        <w:rPr>
          <w:bCs/>
          <w:sz w:val="27"/>
          <w:szCs w:val="27"/>
        </w:rPr>
        <w:t>7 cm</w:t>
      </w:r>
      <w:r w:rsidR="006179D2" w:rsidRPr="00B14A55">
        <w:rPr>
          <w:sz w:val="27"/>
          <w:szCs w:val="27"/>
        </w:rPr>
        <w:t xml:space="preserve"> quanh mép tán lá.</w:t>
      </w:r>
      <w:r w:rsidR="00A73E1D" w:rsidRPr="00B14A55">
        <w:rPr>
          <w:sz w:val="27"/>
          <w:szCs w:val="27"/>
        </w:rPr>
        <w:t xml:space="preserve"> </w:t>
      </w:r>
      <w:r w:rsidR="006179D2" w:rsidRPr="00B14A55">
        <w:rPr>
          <w:sz w:val="27"/>
          <w:szCs w:val="27"/>
        </w:rPr>
        <w:t>Rải đều phân, lấp đất tơi và nén nhẹ.</w:t>
      </w:r>
      <w:r w:rsidR="00A73E1D" w:rsidRPr="00B14A55">
        <w:rPr>
          <w:sz w:val="27"/>
          <w:szCs w:val="27"/>
        </w:rPr>
        <w:t xml:space="preserve"> </w:t>
      </w:r>
      <w:r w:rsidR="006179D2" w:rsidRPr="00B14A55">
        <w:rPr>
          <w:bCs/>
          <w:sz w:val="27"/>
          <w:szCs w:val="27"/>
        </w:rPr>
        <w:t>Tưới nước ngay sau bón</w:t>
      </w:r>
      <w:r w:rsidR="006179D2" w:rsidRPr="00B14A55">
        <w:rPr>
          <w:sz w:val="27"/>
          <w:szCs w:val="27"/>
        </w:rPr>
        <w:t xml:space="preserve"> để phân tan, cây dễ hấp thu.</w:t>
      </w:r>
    </w:p>
    <w:p w14:paraId="27EC887F" w14:textId="24D55342" w:rsidR="006179D2" w:rsidRPr="00B14A55" w:rsidRDefault="006179D2" w:rsidP="00B14A55">
      <w:pPr>
        <w:spacing w:before="120"/>
        <w:ind w:firstLine="567"/>
        <w:jc w:val="both"/>
        <w:rPr>
          <w:sz w:val="27"/>
          <w:szCs w:val="27"/>
        </w:rPr>
      </w:pPr>
      <w:r w:rsidRPr="00B14A55">
        <w:rPr>
          <w:b/>
          <w:bCs/>
          <w:sz w:val="27"/>
          <w:szCs w:val="27"/>
        </w:rPr>
        <w:t>Lưu ý</w:t>
      </w:r>
      <w:r w:rsidRPr="00B14A55">
        <w:rPr>
          <w:b/>
          <w:sz w:val="27"/>
          <w:szCs w:val="27"/>
        </w:rPr>
        <w:t>:</w:t>
      </w:r>
      <w:r w:rsidR="00521C07" w:rsidRPr="00B14A55">
        <w:rPr>
          <w:sz w:val="27"/>
          <w:szCs w:val="27"/>
        </w:rPr>
        <w:t xml:space="preserve"> </w:t>
      </w:r>
      <w:r w:rsidRPr="00B14A55">
        <w:rPr>
          <w:bCs/>
          <w:sz w:val="27"/>
          <w:szCs w:val="27"/>
        </w:rPr>
        <w:t>Không tưới phân khi đất quá khô</w:t>
      </w:r>
      <w:r w:rsidRPr="00B14A55">
        <w:rPr>
          <w:sz w:val="27"/>
          <w:szCs w:val="27"/>
        </w:rPr>
        <w:t xml:space="preserve"> hoặc </w:t>
      </w:r>
      <w:r w:rsidRPr="00B14A55">
        <w:rPr>
          <w:bCs/>
          <w:sz w:val="27"/>
          <w:szCs w:val="27"/>
        </w:rPr>
        <w:t>trong/ ngay sau mưa lớn</w:t>
      </w:r>
      <w:r w:rsidRPr="00B14A55">
        <w:rPr>
          <w:sz w:val="27"/>
          <w:szCs w:val="27"/>
        </w:rPr>
        <w:t>.</w:t>
      </w:r>
      <w:r w:rsidR="00150200" w:rsidRPr="00B14A55">
        <w:rPr>
          <w:sz w:val="27"/>
          <w:szCs w:val="27"/>
        </w:rPr>
        <w:t xml:space="preserve"> </w:t>
      </w:r>
      <w:r w:rsidRPr="00B14A55">
        <w:rPr>
          <w:sz w:val="27"/>
          <w:szCs w:val="27"/>
        </w:rPr>
        <w:t xml:space="preserve">Khi dùng phân NPK </w:t>
      </w:r>
      <w:r w:rsidRPr="00B14A55">
        <w:rPr>
          <w:bCs/>
          <w:sz w:val="27"/>
          <w:szCs w:val="27"/>
        </w:rPr>
        <w:t>hòa tan dạng nước</w:t>
      </w:r>
      <w:r w:rsidRPr="00B14A55">
        <w:rPr>
          <w:sz w:val="27"/>
          <w:szCs w:val="27"/>
        </w:rPr>
        <w:t xml:space="preserve">, cần </w:t>
      </w:r>
      <w:r w:rsidRPr="00B14A55">
        <w:rPr>
          <w:bCs/>
          <w:sz w:val="27"/>
          <w:szCs w:val="27"/>
        </w:rPr>
        <w:t>khuấy đều</w:t>
      </w:r>
      <w:r w:rsidRPr="00B14A55">
        <w:rPr>
          <w:sz w:val="27"/>
          <w:szCs w:val="27"/>
        </w:rPr>
        <w:t xml:space="preserve">, </w:t>
      </w:r>
      <w:r w:rsidRPr="00B14A55">
        <w:rPr>
          <w:bCs/>
          <w:sz w:val="27"/>
          <w:szCs w:val="27"/>
        </w:rPr>
        <w:t>tưới vào vùng tán lá mở rộng</w:t>
      </w:r>
      <w:r w:rsidRPr="00B14A55">
        <w:rPr>
          <w:sz w:val="27"/>
          <w:szCs w:val="27"/>
        </w:rPr>
        <w:t xml:space="preserve"> (tránh tưới sát gốc), nên tưới vào </w:t>
      </w:r>
      <w:r w:rsidRPr="00B14A55">
        <w:rPr>
          <w:bCs/>
          <w:sz w:val="27"/>
          <w:szCs w:val="27"/>
        </w:rPr>
        <w:t>sáng sớm hoặc chiều mát</w:t>
      </w:r>
      <w:r w:rsidRPr="00B14A55">
        <w:rPr>
          <w:sz w:val="27"/>
          <w:szCs w:val="27"/>
        </w:rPr>
        <w:t>.</w:t>
      </w:r>
      <w:r w:rsidR="00521C07" w:rsidRPr="00B14A55">
        <w:rPr>
          <w:sz w:val="27"/>
          <w:szCs w:val="27"/>
        </w:rPr>
        <w:t xml:space="preserve"> </w:t>
      </w:r>
      <w:r w:rsidRPr="00B14A55">
        <w:rPr>
          <w:sz w:val="27"/>
          <w:szCs w:val="27"/>
        </w:rPr>
        <w:t>Trong điều kiện đất chua (pH &lt; 5), cần tăng cường bón vôi định kỳ 1</w:t>
      </w:r>
      <w:r w:rsidR="00F16BFD" w:rsidRPr="00B14A55">
        <w:rPr>
          <w:sz w:val="27"/>
          <w:szCs w:val="27"/>
        </w:rPr>
        <w:t xml:space="preserve"> - </w:t>
      </w:r>
      <w:r w:rsidRPr="00B14A55">
        <w:rPr>
          <w:sz w:val="27"/>
          <w:szCs w:val="27"/>
        </w:rPr>
        <w:t>2 năm/lần.</w:t>
      </w:r>
    </w:p>
    <w:p w14:paraId="383D3C31" w14:textId="77777777" w:rsidR="002F4115" w:rsidRPr="00B14A55" w:rsidRDefault="002F4115" w:rsidP="00B14A55">
      <w:pPr>
        <w:spacing w:before="120"/>
        <w:ind w:firstLine="567"/>
        <w:jc w:val="both"/>
        <w:rPr>
          <w:sz w:val="27"/>
          <w:szCs w:val="27"/>
        </w:rPr>
      </w:pPr>
      <w:r w:rsidRPr="00B14A55">
        <w:rPr>
          <w:b/>
          <w:bCs/>
          <w:sz w:val="27"/>
          <w:szCs w:val="27"/>
        </w:rPr>
        <w:t>2.7. Chăm sóc:</w:t>
      </w:r>
    </w:p>
    <w:p w14:paraId="203AE54A" w14:textId="77777777" w:rsidR="00456D8C" w:rsidRPr="00B14A55" w:rsidRDefault="002F4115" w:rsidP="00B14A55">
      <w:pPr>
        <w:spacing w:before="120"/>
        <w:ind w:firstLine="567"/>
        <w:jc w:val="both"/>
        <w:rPr>
          <w:sz w:val="27"/>
          <w:szCs w:val="27"/>
        </w:rPr>
      </w:pPr>
      <w:r w:rsidRPr="00B14A55">
        <w:rPr>
          <w:b/>
          <w:bCs/>
          <w:sz w:val="27"/>
          <w:szCs w:val="27"/>
        </w:rPr>
        <w:t>2.7.1. Làm cỏ:</w:t>
      </w:r>
      <w:r w:rsidRPr="00B14A55">
        <w:rPr>
          <w:sz w:val="27"/>
          <w:szCs w:val="27"/>
        </w:rPr>
        <w:t xml:space="preserve"> </w:t>
      </w:r>
    </w:p>
    <w:p w14:paraId="0E7B1849" w14:textId="5CD98EDC" w:rsidR="00456D8C" w:rsidRPr="00B14A55" w:rsidRDefault="00456D8C" w:rsidP="00B14A55">
      <w:pPr>
        <w:shd w:val="clear" w:color="auto" w:fill="FFFFFF"/>
        <w:spacing w:before="120"/>
        <w:ind w:firstLine="567"/>
        <w:jc w:val="both"/>
        <w:rPr>
          <w:sz w:val="27"/>
          <w:szCs w:val="27"/>
          <w:lang w:val="sv-SE"/>
        </w:rPr>
      </w:pPr>
      <w:r w:rsidRPr="00B14A55">
        <w:rPr>
          <w:sz w:val="27"/>
          <w:szCs w:val="27"/>
          <w:lang w:val="sv-SE"/>
        </w:rPr>
        <w:t>- S</w:t>
      </w:r>
      <w:r w:rsidRPr="00B14A55">
        <w:rPr>
          <w:rFonts w:eastAsia="Calibri"/>
          <w:sz w:val="27"/>
          <w:szCs w:val="27"/>
          <w:lang w:val="sv-SE"/>
        </w:rPr>
        <w:t xml:space="preserve">au khi trồng 2 tháng, tiến hành </w:t>
      </w:r>
      <w:r w:rsidR="00F77CA9" w:rsidRPr="00B14A55">
        <w:rPr>
          <w:rFonts w:eastAsia="Calibri"/>
          <w:sz w:val="27"/>
          <w:szCs w:val="27"/>
          <w:lang w:val="sv-SE"/>
        </w:rPr>
        <w:t>làm</w:t>
      </w:r>
      <w:r w:rsidRPr="00B14A55">
        <w:rPr>
          <w:rFonts w:eastAsia="Calibri"/>
          <w:sz w:val="27"/>
          <w:szCs w:val="27"/>
          <w:lang w:val="sv-SE"/>
        </w:rPr>
        <w:t xml:space="preserve"> cỏ quanh hố trồng, xới đất, vun đất vào gốc nếu đất bị lõm xuống. Chú ý không làm tổn thương cây trong quá trình rãy cỏ, vun gốc.</w:t>
      </w:r>
    </w:p>
    <w:p w14:paraId="235F582D" w14:textId="77777777" w:rsidR="00456D8C" w:rsidRPr="00B14A55" w:rsidRDefault="00456D8C" w:rsidP="00B14A55">
      <w:pPr>
        <w:shd w:val="clear" w:color="auto" w:fill="FFFFFF"/>
        <w:spacing w:before="120"/>
        <w:ind w:firstLine="567"/>
        <w:jc w:val="both"/>
        <w:rPr>
          <w:rFonts w:eastAsia="Calibri"/>
          <w:sz w:val="27"/>
          <w:szCs w:val="27"/>
          <w:lang w:val="sv-SE"/>
        </w:rPr>
      </w:pPr>
      <w:r w:rsidRPr="00B14A55">
        <w:rPr>
          <w:sz w:val="27"/>
          <w:szCs w:val="27"/>
          <w:lang w:val="sv-SE"/>
        </w:rPr>
        <w:t xml:space="preserve">- </w:t>
      </w:r>
      <w:r w:rsidRPr="00B14A55">
        <w:rPr>
          <w:rFonts w:eastAsia="Calibri"/>
          <w:sz w:val="27"/>
          <w:szCs w:val="27"/>
          <w:lang w:val="sv-SE"/>
        </w:rPr>
        <w:t>Việc làm cỏ, xới đất, phải tiến hành định kỳ, tối thiểu 3 tháng/lần, đảm bảo cây không bị cỏ dại cạnh tranh, đất đủ thoáng để cây phát triển tốt nhất.</w:t>
      </w:r>
    </w:p>
    <w:p w14:paraId="1BC67DE8" w14:textId="77777777" w:rsidR="00456D8C" w:rsidRPr="00B14A55" w:rsidRDefault="002F4115" w:rsidP="00B14A55">
      <w:pPr>
        <w:spacing w:before="120"/>
        <w:ind w:firstLine="567"/>
        <w:jc w:val="both"/>
        <w:rPr>
          <w:b/>
          <w:bCs/>
          <w:sz w:val="27"/>
          <w:szCs w:val="27"/>
        </w:rPr>
      </w:pPr>
      <w:r w:rsidRPr="00B14A55">
        <w:rPr>
          <w:b/>
          <w:bCs/>
          <w:sz w:val="27"/>
          <w:szCs w:val="27"/>
        </w:rPr>
        <w:t>2.7.2. Che bóng:</w:t>
      </w:r>
    </w:p>
    <w:p w14:paraId="28D8F2AB" w14:textId="714BE17C" w:rsidR="002F4115" w:rsidRPr="00B14A55" w:rsidRDefault="00D75427" w:rsidP="00B14A55">
      <w:pPr>
        <w:spacing w:before="120"/>
        <w:ind w:firstLine="567"/>
        <w:jc w:val="both"/>
        <w:rPr>
          <w:sz w:val="27"/>
          <w:szCs w:val="27"/>
        </w:rPr>
      </w:pPr>
      <w:r w:rsidRPr="00B14A55">
        <w:rPr>
          <w:sz w:val="27"/>
          <w:szCs w:val="27"/>
        </w:rPr>
        <w:t xml:space="preserve">- </w:t>
      </w:r>
      <w:r w:rsidR="002F4115" w:rsidRPr="00B14A55">
        <w:rPr>
          <w:sz w:val="27"/>
          <w:szCs w:val="27"/>
        </w:rPr>
        <w:t xml:space="preserve"> Cần duy trì cây che bóng với độ tàn che 0,6 </w:t>
      </w:r>
      <w:r w:rsidR="00F16BFD" w:rsidRPr="00B14A55">
        <w:rPr>
          <w:sz w:val="27"/>
          <w:szCs w:val="27"/>
        </w:rPr>
        <w:t>-</w:t>
      </w:r>
      <w:r w:rsidR="002F4115" w:rsidRPr="00B14A55">
        <w:rPr>
          <w:sz w:val="27"/>
          <w:szCs w:val="27"/>
        </w:rPr>
        <w:t xml:space="preserve"> 0,7.</w:t>
      </w:r>
    </w:p>
    <w:p w14:paraId="25E2453E" w14:textId="77777777" w:rsidR="00456D8C" w:rsidRPr="00B14A55" w:rsidRDefault="002F4115" w:rsidP="00B14A55">
      <w:pPr>
        <w:spacing w:before="120"/>
        <w:ind w:firstLine="567"/>
        <w:jc w:val="both"/>
        <w:rPr>
          <w:sz w:val="27"/>
          <w:szCs w:val="27"/>
        </w:rPr>
      </w:pPr>
      <w:r w:rsidRPr="00B14A55">
        <w:rPr>
          <w:b/>
          <w:bCs/>
          <w:sz w:val="27"/>
          <w:szCs w:val="27"/>
        </w:rPr>
        <w:t>2.7.3. Tưới nước:</w:t>
      </w:r>
      <w:r w:rsidRPr="00B14A55">
        <w:rPr>
          <w:sz w:val="27"/>
          <w:szCs w:val="27"/>
        </w:rPr>
        <w:t xml:space="preserve"> </w:t>
      </w:r>
    </w:p>
    <w:p w14:paraId="74871B0F" w14:textId="77777777" w:rsidR="00456D8C" w:rsidRPr="00B14A55" w:rsidRDefault="00456D8C" w:rsidP="00B14A55">
      <w:pPr>
        <w:shd w:val="clear" w:color="auto" w:fill="FFFFFF"/>
        <w:spacing w:before="120"/>
        <w:ind w:firstLine="567"/>
        <w:jc w:val="both"/>
        <w:rPr>
          <w:sz w:val="27"/>
          <w:szCs w:val="27"/>
          <w:lang w:val="sv-SE"/>
        </w:rPr>
      </w:pPr>
      <w:r w:rsidRPr="00B14A55">
        <w:rPr>
          <w:sz w:val="27"/>
          <w:szCs w:val="27"/>
          <w:lang w:val="sv-SE"/>
        </w:rPr>
        <w:t>- Tưới nước sau trồng: sau khi trồng, nếu trời không mưa phải tưới nước ngay để đất ôm sát bầu và rễ cây, tạo thuận lợi cho rễ phát triển.</w:t>
      </w:r>
    </w:p>
    <w:p w14:paraId="7E260FD9" w14:textId="2F9D67BC" w:rsidR="00456D8C" w:rsidRPr="00B14A55" w:rsidRDefault="00456D8C" w:rsidP="00B14A55">
      <w:pPr>
        <w:shd w:val="clear" w:color="auto" w:fill="FFFFFF"/>
        <w:spacing w:before="120"/>
        <w:ind w:firstLine="567"/>
        <w:jc w:val="both"/>
        <w:rPr>
          <w:sz w:val="27"/>
          <w:szCs w:val="27"/>
          <w:lang w:val="sv-SE"/>
        </w:rPr>
      </w:pPr>
      <w:r w:rsidRPr="00B14A55">
        <w:rPr>
          <w:sz w:val="27"/>
          <w:szCs w:val="27"/>
          <w:lang w:val="sv-SE"/>
        </w:rPr>
        <w:t>- Tưới nước trong mùa khô: Đảm bảo có nguồn nước đầy đủ để tưới nước cho cây trà hoa vàng trong mùa khô, đặc biệt mùa khô đầu tiên sau trồng vì lúc này bộ rễ của cây vẫn chưa mạnh, chưa đâm sâu vào đất. Tùy mức độ nắng nóng, có thể tưới 2</w:t>
      </w:r>
      <w:r w:rsidR="00F16BFD" w:rsidRPr="00B14A55">
        <w:rPr>
          <w:sz w:val="27"/>
          <w:szCs w:val="27"/>
          <w:lang w:val="sv-SE"/>
        </w:rPr>
        <w:t xml:space="preserve"> - </w:t>
      </w:r>
      <w:r w:rsidRPr="00B14A55">
        <w:rPr>
          <w:sz w:val="27"/>
          <w:szCs w:val="27"/>
          <w:lang w:val="sv-SE"/>
        </w:rPr>
        <w:t>3 lần/tuần.</w:t>
      </w:r>
    </w:p>
    <w:p w14:paraId="153AEC59" w14:textId="77777777" w:rsidR="00456D8C" w:rsidRPr="00B14A55" w:rsidRDefault="002F4115" w:rsidP="00B14A55">
      <w:pPr>
        <w:spacing w:before="120"/>
        <w:ind w:firstLine="567"/>
        <w:jc w:val="both"/>
        <w:rPr>
          <w:b/>
          <w:bCs/>
          <w:sz w:val="27"/>
          <w:szCs w:val="27"/>
        </w:rPr>
      </w:pPr>
      <w:r w:rsidRPr="00B14A55">
        <w:rPr>
          <w:b/>
          <w:bCs/>
          <w:sz w:val="27"/>
          <w:szCs w:val="27"/>
        </w:rPr>
        <w:t>2.7.4. Tạo hình, tạo tán:</w:t>
      </w:r>
    </w:p>
    <w:p w14:paraId="1089D732" w14:textId="0AC58937" w:rsidR="00456D8C" w:rsidRPr="00B14A55" w:rsidRDefault="00783C97" w:rsidP="00B14A55">
      <w:pPr>
        <w:spacing w:before="120"/>
        <w:ind w:firstLine="576"/>
        <w:jc w:val="both"/>
        <w:rPr>
          <w:sz w:val="27"/>
          <w:szCs w:val="27"/>
          <w:lang w:val="da-DK"/>
        </w:rPr>
      </w:pPr>
      <w:r w:rsidRPr="00B14A55">
        <w:rPr>
          <w:sz w:val="27"/>
          <w:szCs w:val="27"/>
          <w:lang w:val="da-DK"/>
        </w:rPr>
        <w:t xml:space="preserve">- </w:t>
      </w:r>
      <w:r w:rsidR="00456D8C" w:rsidRPr="00B14A55">
        <w:rPr>
          <w:sz w:val="27"/>
          <w:szCs w:val="27"/>
          <w:lang w:val="da-DK"/>
        </w:rPr>
        <w:t xml:space="preserve">Trà hoa vàng là nhóm cây gỗ, đa niên, việc bấm ngọn, tỉa cành sẽ tăng hiệu quả thu hái sản phẩm (lá, hoa). </w:t>
      </w:r>
    </w:p>
    <w:p w14:paraId="131149DF" w14:textId="0F7B5B27" w:rsidR="00456D8C" w:rsidRPr="00B14A55" w:rsidRDefault="00783C97" w:rsidP="00B14A55">
      <w:pPr>
        <w:spacing w:before="120"/>
        <w:ind w:firstLine="576"/>
        <w:jc w:val="both"/>
        <w:rPr>
          <w:sz w:val="27"/>
          <w:szCs w:val="27"/>
          <w:lang w:val="da-DK"/>
        </w:rPr>
      </w:pPr>
      <w:r w:rsidRPr="00B14A55">
        <w:rPr>
          <w:sz w:val="27"/>
          <w:szCs w:val="27"/>
          <w:lang w:val="da-DK"/>
        </w:rPr>
        <w:t xml:space="preserve">- </w:t>
      </w:r>
      <w:r w:rsidR="00456D8C" w:rsidRPr="00B14A55">
        <w:rPr>
          <w:sz w:val="27"/>
          <w:szCs w:val="27"/>
          <w:lang w:val="da-DK"/>
        </w:rPr>
        <w:t>Năm thứ nhất: Cây còn thấp, chưa phân cành nhiều giữ nguyên độ cao, không bấm ngọn, tỉa cành.</w:t>
      </w:r>
    </w:p>
    <w:p w14:paraId="194BA60A" w14:textId="5330FF39" w:rsidR="00456D8C" w:rsidRPr="00B14A55" w:rsidRDefault="00783C97" w:rsidP="00B14A55">
      <w:pPr>
        <w:spacing w:before="120"/>
        <w:ind w:firstLine="576"/>
        <w:jc w:val="both"/>
        <w:rPr>
          <w:sz w:val="27"/>
          <w:szCs w:val="27"/>
          <w:lang w:val="da-DK"/>
        </w:rPr>
      </w:pPr>
      <w:r w:rsidRPr="00B14A55">
        <w:rPr>
          <w:sz w:val="27"/>
          <w:szCs w:val="27"/>
          <w:lang w:val="da-DK"/>
        </w:rPr>
        <w:t xml:space="preserve">- </w:t>
      </w:r>
      <w:r w:rsidR="00456D8C" w:rsidRPr="00B14A55">
        <w:rPr>
          <w:sz w:val="27"/>
          <w:szCs w:val="27"/>
          <w:lang w:val="da-DK"/>
        </w:rPr>
        <w:t>Năm thứ hai: Bắt đầu bấm cành nhánh yếu, sâu bệnh, cành mọc sát gốc, chỉ để 1- 2 thân chính, chưa bấm ngọn.</w:t>
      </w:r>
    </w:p>
    <w:p w14:paraId="062D7FB0" w14:textId="5C01C879" w:rsidR="00456D8C" w:rsidRPr="00B14A55" w:rsidRDefault="00783C97" w:rsidP="00B14A55">
      <w:pPr>
        <w:spacing w:before="120"/>
        <w:ind w:firstLine="576"/>
        <w:jc w:val="both"/>
        <w:rPr>
          <w:sz w:val="27"/>
          <w:szCs w:val="27"/>
          <w:lang w:val="da-DK"/>
        </w:rPr>
      </w:pPr>
      <w:r w:rsidRPr="00B14A55">
        <w:rPr>
          <w:sz w:val="27"/>
          <w:szCs w:val="27"/>
          <w:lang w:val="da-DK"/>
        </w:rPr>
        <w:t xml:space="preserve">- </w:t>
      </w:r>
      <w:r w:rsidR="00456D8C" w:rsidRPr="00B14A55">
        <w:rPr>
          <w:sz w:val="27"/>
          <w:szCs w:val="27"/>
          <w:lang w:val="da-DK"/>
        </w:rPr>
        <w:t>Năm thứ ba cắt tỉa các đầu cành sao cho tán cây xòe đều ra các hướng tận dụng tối đa không gian để phát triển lá; cắt ngọn, để cây xòe tán. Những năm tiếp theo, tùy theo sinh trưởng của cây mà cắt tỉa sao cho tán đều, cân đối.</w:t>
      </w:r>
    </w:p>
    <w:p w14:paraId="1A88434E" w14:textId="5515B6C5" w:rsidR="00456D8C" w:rsidRPr="00B14A55" w:rsidRDefault="00783C97" w:rsidP="00B14A55">
      <w:pPr>
        <w:spacing w:before="120"/>
        <w:ind w:firstLine="576"/>
        <w:jc w:val="both"/>
        <w:rPr>
          <w:sz w:val="27"/>
          <w:szCs w:val="27"/>
          <w:lang w:val="da-DK"/>
        </w:rPr>
      </w:pPr>
      <w:r w:rsidRPr="00B14A55">
        <w:rPr>
          <w:bCs/>
          <w:iCs/>
          <w:sz w:val="27"/>
          <w:szCs w:val="27"/>
          <w:lang w:val="da-DK"/>
        </w:rPr>
        <w:t xml:space="preserve">- </w:t>
      </w:r>
      <w:r w:rsidR="00456D8C" w:rsidRPr="00B14A55">
        <w:rPr>
          <w:bCs/>
          <w:iCs/>
          <w:sz w:val="27"/>
          <w:szCs w:val="27"/>
          <w:lang w:val="da-DK"/>
        </w:rPr>
        <w:t>Đối với cây trồng lấy hoa</w:t>
      </w:r>
      <w:r w:rsidR="00456D8C" w:rsidRPr="00B14A55">
        <w:rPr>
          <w:bCs/>
          <w:sz w:val="27"/>
          <w:szCs w:val="27"/>
          <w:lang w:val="da-DK"/>
        </w:rPr>
        <w:t xml:space="preserve">: </w:t>
      </w:r>
      <w:r w:rsidR="00456D8C" w:rsidRPr="00B14A55">
        <w:rPr>
          <w:sz w:val="27"/>
          <w:szCs w:val="27"/>
          <w:lang w:val="da-DK"/>
        </w:rPr>
        <w:t xml:space="preserve">Tiến hành sửa tán sao cho đều và rộng, khống chế chiều cao cây 3m để dễ thu hái và chăm sóc. </w:t>
      </w:r>
      <w:r w:rsidR="00456D8C" w:rsidRPr="00B14A55">
        <w:rPr>
          <w:bCs/>
          <w:iCs/>
          <w:sz w:val="27"/>
          <w:szCs w:val="27"/>
          <w:lang w:val="da-DK"/>
        </w:rPr>
        <w:t>Đối với cây thu lá</w:t>
      </w:r>
      <w:r w:rsidR="00456D8C" w:rsidRPr="00B14A55">
        <w:rPr>
          <w:sz w:val="27"/>
          <w:szCs w:val="27"/>
          <w:lang w:val="da-DK"/>
        </w:rPr>
        <w:t xml:space="preserve">: Hàng năm phải tỉa cành và tạo tán cho cây, loại bỏ cành tăm, cành sâu bệnh, cong queo, khống chế chiều cao cây 2.5m. </w:t>
      </w:r>
    </w:p>
    <w:p w14:paraId="788ABBEF" w14:textId="66CD84DE" w:rsidR="00456D8C" w:rsidRPr="00B14A55" w:rsidRDefault="00783C97" w:rsidP="00B14A55">
      <w:pPr>
        <w:shd w:val="clear" w:color="auto" w:fill="FFFFFF"/>
        <w:spacing w:before="120"/>
        <w:ind w:firstLine="576"/>
        <w:jc w:val="both"/>
        <w:rPr>
          <w:sz w:val="27"/>
          <w:szCs w:val="27"/>
          <w:lang w:val="da-DK"/>
        </w:rPr>
      </w:pPr>
      <w:r w:rsidRPr="00B14A55">
        <w:rPr>
          <w:sz w:val="27"/>
          <w:szCs w:val="27"/>
          <w:lang w:val="da-DK"/>
        </w:rPr>
        <w:t xml:space="preserve">- </w:t>
      </w:r>
      <w:r w:rsidR="00456D8C" w:rsidRPr="00B14A55">
        <w:rPr>
          <w:sz w:val="27"/>
          <w:szCs w:val="27"/>
          <w:lang w:val="da-DK"/>
        </w:rPr>
        <w:t>Chú ý, chỉ tiến hành tỉa cành khi trời khô ráo, không mưa; yêu cầu vết cắt ngọt, không dập, không nứt</w:t>
      </w:r>
    </w:p>
    <w:p w14:paraId="7D58AD4B" w14:textId="4F001277" w:rsidR="002F4115" w:rsidRPr="00B14A55" w:rsidRDefault="002F4115" w:rsidP="00B14A55">
      <w:pPr>
        <w:spacing w:before="120"/>
        <w:ind w:firstLine="567"/>
        <w:jc w:val="both"/>
        <w:rPr>
          <w:b/>
          <w:bCs/>
          <w:sz w:val="27"/>
          <w:szCs w:val="27"/>
        </w:rPr>
      </w:pPr>
      <w:r w:rsidRPr="00B14A55">
        <w:rPr>
          <w:b/>
          <w:bCs/>
          <w:sz w:val="27"/>
          <w:szCs w:val="27"/>
        </w:rPr>
        <w:t>2.8. Phòng trừ sâu, bệnh hại:</w:t>
      </w:r>
    </w:p>
    <w:p w14:paraId="50D13EB0" w14:textId="1067B38D" w:rsidR="007F1A6C" w:rsidRPr="00B14A55" w:rsidRDefault="00E97FD7" w:rsidP="00B14A55">
      <w:pPr>
        <w:spacing w:before="120"/>
        <w:ind w:firstLine="567"/>
        <w:jc w:val="both"/>
        <w:rPr>
          <w:b/>
          <w:bCs/>
          <w:sz w:val="27"/>
          <w:szCs w:val="27"/>
        </w:rPr>
      </w:pPr>
      <w:r w:rsidRPr="00B14A55">
        <w:rPr>
          <w:b/>
          <w:bCs/>
          <w:sz w:val="27"/>
          <w:szCs w:val="27"/>
        </w:rPr>
        <w:lastRenderedPageBreak/>
        <w:t>2.8.1</w:t>
      </w:r>
      <w:r w:rsidR="007F1A6C" w:rsidRPr="00B14A55">
        <w:rPr>
          <w:b/>
          <w:bCs/>
          <w:sz w:val="27"/>
          <w:szCs w:val="27"/>
        </w:rPr>
        <w:t>. Quản lý dịch hại tổng hợp</w:t>
      </w:r>
    </w:p>
    <w:p w14:paraId="5180DE73" w14:textId="49659864" w:rsidR="00FB26CC" w:rsidRPr="00B14A55" w:rsidRDefault="00FB26CC" w:rsidP="00B14A55">
      <w:pPr>
        <w:pStyle w:val="NormalWeb"/>
        <w:spacing w:before="120" w:beforeAutospacing="0" w:after="0" w:afterAutospacing="0"/>
        <w:ind w:firstLine="567"/>
        <w:jc w:val="both"/>
        <w:rPr>
          <w:sz w:val="27"/>
          <w:szCs w:val="27"/>
        </w:rPr>
      </w:pPr>
      <w:r w:rsidRPr="00B14A55">
        <w:rPr>
          <w:sz w:val="27"/>
          <w:szCs w:val="27"/>
        </w:rPr>
        <w:t xml:space="preserve">Do sản phẩm của cây được sử dụng làm dược liệu, nên quá trình canh tác cần </w:t>
      </w:r>
      <w:r w:rsidRPr="00B14A55">
        <w:rPr>
          <w:rStyle w:val="Strong"/>
          <w:b w:val="0"/>
          <w:sz w:val="27"/>
          <w:szCs w:val="27"/>
        </w:rPr>
        <w:t>hạn chế sử dụng thuốc hóa học</w:t>
      </w:r>
      <w:r w:rsidRPr="00B14A55">
        <w:rPr>
          <w:sz w:val="27"/>
          <w:szCs w:val="27"/>
        </w:rPr>
        <w:t xml:space="preserve">. Thay vào đó, cần áp dụng </w:t>
      </w:r>
      <w:r w:rsidRPr="00B14A55">
        <w:rPr>
          <w:rStyle w:val="Strong"/>
          <w:b w:val="0"/>
          <w:sz w:val="27"/>
          <w:szCs w:val="27"/>
        </w:rPr>
        <w:t>biện pháp quản lý dịch hại tổng hợp (IPM)</w:t>
      </w:r>
      <w:r w:rsidRPr="00B14A55">
        <w:rPr>
          <w:sz w:val="27"/>
          <w:szCs w:val="27"/>
        </w:rPr>
        <w:t xml:space="preserve"> nhằm tăng hiệu quả phòng trừ, bảo đảm chất lượng dược tính và sản lượng cây trồng.</w:t>
      </w:r>
    </w:p>
    <w:p w14:paraId="208B9250" w14:textId="77777777" w:rsidR="00EB2ECB" w:rsidRPr="00B14A55" w:rsidRDefault="00EB2ECB" w:rsidP="00B14A55">
      <w:pPr>
        <w:pStyle w:val="NormalWeb"/>
        <w:spacing w:before="120" w:beforeAutospacing="0" w:after="0" w:afterAutospacing="0"/>
        <w:ind w:firstLine="567"/>
        <w:jc w:val="both"/>
        <w:rPr>
          <w:sz w:val="27"/>
          <w:szCs w:val="27"/>
        </w:rPr>
      </w:pPr>
      <w:r w:rsidRPr="00B14A55">
        <w:rPr>
          <w:rStyle w:val="Strong"/>
          <w:sz w:val="27"/>
          <w:szCs w:val="27"/>
        </w:rPr>
        <w:t>- Biện pháp canh tác:</w:t>
      </w:r>
    </w:p>
    <w:p w14:paraId="2578C1BC" w14:textId="77777777" w:rsidR="00EB2ECB" w:rsidRPr="00B14A55" w:rsidRDefault="00EB2ECB" w:rsidP="00B14A55">
      <w:pPr>
        <w:pStyle w:val="NormalWeb"/>
        <w:spacing w:before="120" w:beforeAutospacing="0" w:after="0" w:afterAutospacing="0"/>
        <w:ind w:firstLine="567"/>
        <w:jc w:val="both"/>
        <w:rPr>
          <w:sz w:val="27"/>
          <w:szCs w:val="27"/>
        </w:rPr>
      </w:pPr>
      <w:r w:rsidRPr="00B14A55">
        <w:rPr>
          <w:sz w:val="27"/>
          <w:szCs w:val="27"/>
        </w:rPr>
        <w:t>+ Duy trì vườn sạch cỏ, tủ gốc bằng tàn dư thực vật giúp giữ ẩm và hạn chế sâu bệnh.</w:t>
      </w:r>
    </w:p>
    <w:p w14:paraId="24AD0564" w14:textId="77777777" w:rsidR="00EB2ECB" w:rsidRPr="00B14A55" w:rsidRDefault="00EB2ECB" w:rsidP="00B14A55">
      <w:pPr>
        <w:pStyle w:val="NormalWeb"/>
        <w:spacing w:before="120" w:beforeAutospacing="0" w:after="0" w:afterAutospacing="0"/>
        <w:ind w:firstLine="567"/>
        <w:jc w:val="both"/>
        <w:rPr>
          <w:sz w:val="27"/>
          <w:szCs w:val="27"/>
        </w:rPr>
      </w:pPr>
      <w:r w:rsidRPr="00B14A55">
        <w:rPr>
          <w:sz w:val="27"/>
          <w:szCs w:val="27"/>
        </w:rPr>
        <w:t>+ Kiểm tra định kỳ, phát hiện sớm cây bệnh để nhổ bỏ, tránh lây lan.</w:t>
      </w:r>
    </w:p>
    <w:p w14:paraId="52D95E18" w14:textId="13E5D559" w:rsidR="00FB26CC" w:rsidRPr="00B14A55" w:rsidRDefault="00FB26CC" w:rsidP="00B14A55">
      <w:pPr>
        <w:pStyle w:val="NormalWeb"/>
        <w:spacing w:before="120" w:beforeAutospacing="0" w:after="0" w:afterAutospacing="0"/>
        <w:ind w:firstLine="567"/>
        <w:jc w:val="both"/>
        <w:rPr>
          <w:sz w:val="27"/>
          <w:szCs w:val="27"/>
        </w:rPr>
      </w:pPr>
      <w:r w:rsidRPr="00B14A55">
        <w:rPr>
          <w:sz w:val="27"/>
          <w:szCs w:val="27"/>
        </w:rPr>
        <w:t>+ Cày đất, phơi ải 15–20 ngày trước khi trồng để diệt trứng, nhộng sâu hại.</w:t>
      </w:r>
    </w:p>
    <w:p w14:paraId="77FB93AF" w14:textId="08E8E1AB" w:rsidR="00FB26CC" w:rsidRPr="00B14A55" w:rsidRDefault="00FB26CC" w:rsidP="00B14A55">
      <w:pPr>
        <w:pStyle w:val="NormalWeb"/>
        <w:spacing w:before="120" w:beforeAutospacing="0" w:after="0" w:afterAutospacing="0"/>
        <w:ind w:firstLine="567"/>
        <w:jc w:val="both"/>
        <w:rPr>
          <w:spacing w:val="-4"/>
          <w:sz w:val="27"/>
          <w:szCs w:val="27"/>
        </w:rPr>
      </w:pPr>
      <w:r w:rsidRPr="00B14A55">
        <w:rPr>
          <w:spacing w:val="-4"/>
          <w:sz w:val="27"/>
          <w:szCs w:val="27"/>
        </w:rPr>
        <w:t>+ Vệ sinh vườn, thu gom cỏ dại và tàn dư thực vật mang ra khỏi ruộng để tiêu hủy.</w:t>
      </w:r>
    </w:p>
    <w:p w14:paraId="01225EF2" w14:textId="10F03449" w:rsidR="00FB26CC" w:rsidRPr="00B14A55" w:rsidRDefault="00FB26CC" w:rsidP="00B14A55">
      <w:pPr>
        <w:pStyle w:val="NormalWeb"/>
        <w:spacing w:before="120" w:beforeAutospacing="0" w:after="0" w:afterAutospacing="0"/>
        <w:ind w:firstLine="567"/>
        <w:jc w:val="both"/>
        <w:rPr>
          <w:sz w:val="27"/>
          <w:szCs w:val="27"/>
        </w:rPr>
      </w:pPr>
      <w:r w:rsidRPr="00B14A55">
        <w:rPr>
          <w:sz w:val="27"/>
          <w:szCs w:val="27"/>
        </w:rPr>
        <w:t>+ Phát quang bụi rậm xung quanh vườn nhằm loại bỏ nơi cư trú của sâu bệnh và ký chủ phụ.</w:t>
      </w:r>
    </w:p>
    <w:p w14:paraId="4C002B8A" w14:textId="13170728" w:rsidR="00FB26CC" w:rsidRPr="00B14A55" w:rsidRDefault="00340E3F" w:rsidP="00B14A55">
      <w:pPr>
        <w:pStyle w:val="NormalWeb"/>
        <w:spacing w:before="120" w:beforeAutospacing="0" w:after="0" w:afterAutospacing="0"/>
        <w:ind w:firstLine="567"/>
        <w:jc w:val="both"/>
        <w:rPr>
          <w:sz w:val="27"/>
          <w:szCs w:val="27"/>
        </w:rPr>
      </w:pPr>
      <w:r w:rsidRPr="00B14A55">
        <w:rPr>
          <w:rStyle w:val="Strong"/>
          <w:sz w:val="27"/>
          <w:szCs w:val="27"/>
        </w:rPr>
        <w:t xml:space="preserve">- </w:t>
      </w:r>
      <w:r w:rsidR="001417E0" w:rsidRPr="00B14A55">
        <w:rPr>
          <w:rStyle w:val="Strong"/>
          <w:sz w:val="27"/>
          <w:szCs w:val="27"/>
        </w:rPr>
        <w:t xml:space="preserve"> </w:t>
      </w:r>
      <w:r w:rsidR="00FB26CC" w:rsidRPr="00B14A55">
        <w:rPr>
          <w:rStyle w:val="Strong"/>
          <w:sz w:val="27"/>
          <w:szCs w:val="27"/>
        </w:rPr>
        <w:t>Biện pháp sinh học:</w:t>
      </w:r>
    </w:p>
    <w:p w14:paraId="3D932D0B" w14:textId="585EEE8A" w:rsidR="00FB26CC" w:rsidRPr="00B14A55" w:rsidRDefault="00FB26CC" w:rsidP="00B14A55">
      <w:pPr>
        <w:pStyle w:val="NormalWeb"/>
        <w:spacing w:before="120" w:beforeAutospacing="0" w:after="0" w:afterAutospacing="0"/>
        <w:ind w:firstLine="567"/>
        <w:jc w:val="both"/>
        <w:rPr>
          <w:sz w:val="27"/>
          <w:szCs w:val="27"/>
        </w:rPr>
      </w:pPr>
      <w:r w:rsidRPr="00B14A55">
        <w:rPr>
          <w:sz w:val="27"/>
          <w:szCs w:val="27"/>
        </w:rPr>
        <w:t>+ Bảo vệ thiên địch tự nhiên.</w:t>
      </w:r>
    </w:p>
    <w:p w14:paraId="27327C86" w14:textId="6C2559F1" w:rsidR="00FB26CC" w:rsidRPr="00B14A55" w:rsidRDefault="00FB26CC" w:rsidP="00B14A55">
      <w:pPr>
        <w:pStyle w:val="NormalWeb"/>
        <w:spacing w:before="120" w:beforeAutospacing="0" w:after="0" w:afterAutospacing="0"/>
        <w:ind w:firstLine="567"/>
        <w:jc w:val="both"/>
        <w:rPr>
          <w:sz w:val="27"/>
          <w:szCs w:val="27"/>
        </w:rPr>
      </w:pPr>
      <w:r w:rsidRPr="00B14A55">
        <w:rPr>
          <w:sz w:val="27"/>
          <w:szCs w:val="27"/>
        </w:rPr>
        <w:t>+ Ưu tiên sử dụng thuốc bảo vệ thực vật có nguồn gốc sinh học theo đúng hướng dẫn trên bao bì.</w:t>
      </w:r>
    </w:p>
    <w:p w14:paraId="57C3E270" w14:textId="77777777" w:rsidR="00E0580E" w:rsidRPr="00B14A55" w:rsidRDefault="00340E3F" w:rsidP="00B14A55">
      <w:pPr>
        <w:pStyle w:val="NormalWeb"/>
        <w:spacing w:before="120" w:beforeAutospacing="0" w:after="0" w:afterAutospacing="0"/>
        <w:ind w:firstLine="567"/>
        <w:jc w:val="both"/>
        <w:rPr>
          <w:sz w:val="27"/>
          <w:szCs w:val="27"/>
        </w:rPr>
      </w:pPr>
      <w:r w:rsidRPr="00B14A55">
        <w:rPr>
          <w:rStyle w:val="Strong"/>
          <w:sz w:val="27"/>
          <w:szCs w:val="27"/>
        </w:rPr>
        <w:t xml:space="preserve">- </w:t>
      </w:r>
      <w:r w:rsidR="00FB26CC" w:rsidRPr="00B14A55">
        <w:rPr>
          <w:rStyle w:val="Strong"/>
          <w:sz w:val="27"/>
          <w:szCs w:val="27"/>
        </w:rPr>
        <w:t>Biện pháp hóa học (chỉ dùng khi cần thiết):</w:t>
      </w:r>
      <w:bookmarkStart w:id="0" w:name="_Hlk204842806"/>
      <w:r w:rsidR="00E0580E" w:rsidRPr="00B14A55">
        <w:rPr>
          <w:sz w:val="27"/>
          <w:szCs w:val="27"/>
        </w:rPr>
        <w:t xml:space="preserve"> </w:t>
      </w:r>
    </w:p>
    <w:p w14:paraId="61A2619C" w14:textId="5064E8C7" w:rsidR="0071069F" w:rsidRPr="00B14A55" w:rsidRDefault="0071069F" w:rsidP="00B14A55">
      <w:pPr>
        <w:pStyle w:val="NormalWeb"/>
        <w:spacing w:before="120" w:beforeAutospacing="0" w:after="0" w:afterAutospacing="0"/>
        <w:ind w:firstLine="567"/>
        <w:jc w:val="both"/>
        <w:rPr>
          <w:rFonts w:eastAsia="Calibri"/>
          <w:sz w:val="27"/>
          <w:szCs w:val="27"/>
        </w:rPr>
      </w:pPr>
      <w:bookmarkStart w:id="1" w:name="_Hlk207356539"/>
      <w:r w:rsidRPr="00B14A55">
        <w:rPr>
          <w:sz w:val="27"/>
          <w:szCs w:val="27"/>
        </w:rPr>
        <w:t xml:space="preserve">Chỉ sử dụng khi thật cần thiết khi vườn cây xuất hiện sâu bệnh hại nhưng không quản lý được bằng các biện pháp trên, tránh tình trạng bùng phát thành dịch phải sử dụng thuốc hóa học để khống chế. Hiện tại, chưa có thuốc bảo vệ thực vật đăng ký cho cây </w:t>
      </w:r>
      <w:r w:rsidRPr="00B14A55">
        <w:rPr>
          <w:bCs/>
          <w:sz w:val="27"/>
          <w:szCs w:val="27"/>
        </w:rPr>
        <w:t>trà hoa vàng</w:t>
      </w:r>
      <w:r w:rsidRPr="00B14A55">
        <w:rPr>
          <w:sz w:val="27"/>
          <w:szCs w:val="27"/>
        </w:rPr>
        <w:t xml:space="preserve">. Khi cần phòng trừ sâu bệnh, bà con có thể tham khảo sử dụng một số thuốc có hoạt chất đã được đăng ký trên các cây trồng khác phù hợp với loại dịch hại đang gây hại trên cây </w:t>
      </w:r>
      <w:r w:rsidRPr="00B14A55">
        <w:rPr>
          <w:bCs/>
          <w:sz w:val="27"/>
          <w:szCs w:val="27"/>
        </w:rPr>
        <w:t>trà hoa vàng</w:t>
      </w:r>
      <w:r w:rsidRPr="00B14A55">
        <w:rPr>
          <w:sz w:val="27"/>
          <w:szCs w:val="27"/>
        </w:rPr>
        <w:t>, đồng thời ưu tiên các biện pháp quản lý dịch hại tổng hợp (IPM) để đảm bảo an toàn và hiệu quả.</w:t>
      </w:r>
    </w:p>
    <w:bookmarkEnd w:id="0"/>
    <w:bookmarkEnd w:id="1"/>
    <w:p w14:paraId="3AB35B05" w14:textId="54440972" w:rsidR="00E97FD7" w:rsidRPr="00B14A55" w:rsidRDefault="004E0D42" w:rsidP="00B14A55">
      <w:pPr>
        <w:spacing w:before="120"/>
        <w:ind w:firstLine="567"/>
        <w:jc w:val="both"/>
        <w:rPr>
          <w:b/>
          <w:sz w:val="27"/>
          <w:szCs w:val="27"/>
        </w:rPr>
      </w:pPr>
      <w:r w:rsidRPr="00B14A55">
        <w:rPr>
          <w:b/>
          <w:sz w:val="27"/>
          <w:szCs w:val="27"/>
        </w:rPr>
        <w:t>2.8.2. Sâu hại</w:t>
      </w:r>
    </w:p>
    <w:p w14:paraId="3DE05679" w14:textId="592A624A" w:rsidR="009441C8" w:rsidRPr="00B14A55" w:rsidRDefault="009441C8" w:rsidP="00B14A55">
      <w:pPr>
        <w:spacing w:before="120"/>
        <w:ind w:firstLine="567"/>
        <w:jc w:val="both"/>
        <w:rPr>
          <w:sz w:val="27"/>
          <w:szCs w:val="27"/>
        </w:rPr>
      </w:pPr>
      <w:r w:rsidRPr="00B14A55">
        <w:rPr>
          <w:b/>
          <w:bCs/>
          <w:sz w:val="27"/>
          <w:szCs w:val="27"/>
        </w:rPr>
        <w:t>a) Sâu đục thân</w:t>
      </w:r>
      <w:r w:rsidRPr="00B14A55">
        <w:rPr>
          <w:sz w:val="27"/>
          <w:szCs w:val="27"/>
        </w:rPr>
        <w:t xml:space="preserve"> </w:t>
      </w:r>
      <w:r w:rsidR="00D10812" w:rsidRPr="00B14A55">
        <w:rPr>
          <w:sz w:val="27"/>
          <w:szCs w:val="27"/>
        </w:rPr>
        <w:t>(</w:t>
      </w:r>
      <w:r w:rsidR="000642C3" w:rsidRPr="00B14A55">
        <w:rPr>
          <w:rStyle w:val="Emphasis"/>
          <w:bCs/>
          <w:iCs w:val="0"/>
          <w:sz w:val="27"/>
          <w:szCs w:val="27"/>
          <w:shd w:val="clear" w:color="auto" w:fill="FFFFFF"/>
        </w:rPr>
        <w:t>Lophobaris piperi)</w:t>
      </w:r>
    </w:p>
    <w:p w14:paraId="470ED01D" w14:textId="7BF30839" w:rsidR="009441C8" w:rsidRPr="00B14A55" w:rsidRDefault="00D10812"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r w:rsidRPr="00B14A55">
        <w:rPr>
          <w:sz w:val="27"/>
          <w:szCs w:val="27"/>
        </w:rPr>
        <w:t xml:space="preserve"> </w:t>
      </w:r>
      <w:r w:rsidR="009441C8" w:rsidRPr="00B14A55">
        <w:rPr>
          <w:sz w:val="27"/>
          <w:szCs w:val="27"/>
        </w:rPr>
        <w:t>Sâu non (ấu trùng) đục vào bên trong thân và cành cây, tạo thành các đường hầm.</w:t>
      </w:r>
      <w:r w:rsidRPr="00B14A55">
        <w:rPr>
          <w:sz w:val="27"/>
          <w:szCs w:val="27"/>
        </w:rPr>
        <w:t xml:space="preserve"> </w:t>
      </w:r>
      <w:r w:rsidR="009441C8" w:rsidRPr="00B14A55">
        <w:rPr>
          <w:sz w:val="27"/>
          <w:szCs w:val="27"/>
        </w:rPr>
        <w:t>Phân sâu đùn ra ngoài lỗ đục, tạo thành mùn cưa và nhựa cây chảy ra.</w:t>
      </w:r>
      <w:r w:rsidRPr="00B14A55">
        <w:rPr>
          <w:sz w:val="27"/>
          <w:szCs w:val="27"/>
        </w:rPr>
        <w:t xml:space="preserve"> </w:t>
      </w:r>
      <w:r w:rsidR="009441C8" w:rsidRPr="00B14A55">
        <w:rPr>
          <w:sz w:val="27"/>
          <w:szCs w:val="27"/>
        </w:rPr>
        <w:t>Cây bị hại thường có biểu hiện héo rũ cục bộ cành hoặc cả cây, lá vàng, rụng sớm, cành bị gãy ngang tại vị trí bị đục.</w:t>
      </w:r>
      <w:r w:rsidRPr="00B14A55">
        <w:rPr>
          <w:sz w:val="27"/>
          <w:szCs w:val="27"/>
        </w:rPr>
        <w:t xml:space="preserve"> </w:t>
      </w:r>
      <w:r w:rsidR="009441C8" w:rsidRPr="00B14A55">
        <w:rPr>
          <w:sz w:val="27"/>
          <w:szCs w:val="27"/>
        </w:rPr>
        <w:t>Nếu không phát hiện sớm, sâu đục thân có thể làm chết cây, đặc biệt là cây con hoặc cây bị suy yếu.</w:t>
      </w:r>
    </w:p>
    <w:p w14:paraId="1E52D1D0" w14:textId="74DA7EFA" w:rsidR="009441C8" w:rsidRPr="00B14A55" w:rsidRDefault="00D10812" w:rsidP="00B14A55">
      <w:pPr>
        <w:spacing w:before="120"/>
        <w:ind w:firstLine="567"/>
        <w:jc w:val="both"/>
        <w:rPr>
          <w:sz w:val="27"/>
          <w:szCs w:val="27"/>
        </w:rPr>
      </w:pPr>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6A47D3E7" w14:textId="6893A9B1" w:rsidR="009441C8" w:rsidRPr="00B14A55" w:rsidRDefault="00D16518" w:rsidP="00B14A55">
      <w:pPr>
        <w:spacing w:before="120"/>
        <w:ind w:firstLine="567"/>
        <w:jc w:val="both"/>
        <w:rPr>
          <w:sz w:val="27"/>
          <w:szCs w:val="27"/>
        </w:rPr>
      </w:pPr>
      <w:r w:rsidRPr="00B14A55">
        <w:rPr>
          <w:sz w:val="27"/>
          <w:szCs w:val="27"/>
        </w:rPr>
        <w:t xml:space="preserve">+ </w:t>
      </w:r>
      <w:r w:rsidR="009441C8" w:rsidRPr="00B14A55">
        <w:rPr>
          <w:sz w:val="27"/>
          <w:szCs w:val="27"/>
        </w:rPr>
        <w:t>Vệ sinh vườn, thu gom và tiêu hủy cành bị khô héo, bệnh. Tránh gây vết thương cho cây khi chăm sóc.</w:t>
      </w:r>
    </w:p>
    <w:p w14:paraId="60993FB9" w14:textId="098DEE26" w:rsidR="009441C8" w:rsidRPr="00B14A55" w:rsidRDefault="00D16518" w:rsidP="00B14A55">
      <w:pPr>
        <w:spacing w:before="120"/>
        <w:ind w:firstLine="567"/>
        <w:jc w:val="both"/>
        <w:rPr>
          <w:sz w:val="27"/>
          <w:szCs w:val="27"/>
        </w:rPr>
      </w:pPr>
      <w:r w:rsidRPr="00B14A55">
        <w:rPr>
          <w:sz w:val="27"/>
          <w:szCs w:val="27"/>
        </w:rPr>
        <w:t xml:space="preserve">+ </w:t>
      </w:r>
      <w:r w:rsidR="009441C8" w:rsidRPr="00B14A55">
        <w:rPr>
          <w:sz w:val="27"/>
          <w:szCs w:val="27"/>
        </w:rPr>
        <w:t>Thường xuyên kiểm tra vườn để phát hiện sớm các lỗ đục và phân sâu. Dùng dây thép luồn vào lỗ đục để tiêu diệt sâu non. Cắt bỏ và tiêu hủy các cành, thân bị sâu gây hại nặng.</w:t>
      </w:r>
    </w:p>
    <w:p w14:paraId="37068FE5" w14:textId="769F97B4" w:rsidR="001325B6" w:rsidRPr="00B14A55" w:rsidRDefault="005C0C10" w:rsidP="00B14A55">
      <w:pPr>
        <w:spacing w:before="120"/>
        <w:ind w:firstLine="567"/>
        <w:jc w:val="both"/>
        <w:rPr>
          <w:sz w:val="27"/>
          <w:szCs w:val="27"/>
        </w:rPr>
      </w:pPr>
      <w:r w:rsidRPr="00B14A55">
        <w:rPr>
          <w:sz w:val="27"/>
          <w:szCs w:val="27"/>
        </w:rPr>
        <w:lastRenderedPageBreak/>
        <w:t xml:space="preserve">+ </w:t>
      </w:r>
      <w:r w:rsidR="001325B6" w:rsidRPr="00B14A55">
        <w:rPr>
          <w:sz w:val="27"/>
          <w:szCs w:val="27"/>
        </w:rPr>
        <w:t xml:space="preserve">Dùng chế phẩm </w:t>
      </w:r>
      <w:r w:rsidR="001325B6" w:rsidRPr="00B14A55">
        <w:rPr>
          <w:bCs/>
          <w:sz w:val="27"/>
          <w:szCs w:val="27"/>
        </w:rPr>
        <w:t>nấm Beauveria bassiana</w:t>
      </w:r>
      <w:r w:rsidR="001325B6" w:rsidRPr="00B14A55">
        <w:rPr>
          <w:sz w:val="27"/>
          <w:szCs w:val="27"/>
        </w:rPr>
        <w:t xml:space="preserve"> hoặc </w:t>
      </w:r>
      <w:r w:rsidR="001325B6" w:rsidRPr="00B14A55">
        <w:rPr>
          <w:bCs/>
          <w:sz w:val="27"/>
          <w:szCs w:val="27"/>
        </w:rPr>
        <w:t>Bt</w:t>
      </w:r>
      <w:r w:rsidR="001325B6" w:rsidRPr="00B14A55">
        <w:rPr>
          <w:sz w:val="27"/>
          <w:szCs w:val="27"/>
        </w:rPr>
        <w:t xml:space="preserve"> </w:t>
      </w:r>
      <w:r w:rsidR="001325B6" w:rsidRPr="00B14A55">
        <w:rPr>
          <w:i/>
          <w:sz w:val="27"/>
          <w:szCs w:val="27"/>
        </w:rPr>
        <w:t>(Bacillus thuringiensis</w:t>
      </w:r>
      <w:r w:rsidR="001325B6" w:rsidRPr="00B14A55">
        <w:rPr>
          <w:sz w:val="27"/>
          <w:szCs w:val="27"/>
        </w:rPr>
        <w:t>) khi sâu non còn nhỏ, ở ngoài vỏ. Nếu cần thiết, có thể tham khảo sử dụng</w:t>
      </w:r>
      <w:r w:rsidR="00FD7B8B" w:rsidRPr="00B14A55">
        <w:rPr>
          <w:sz w:val="27"/>
          <w:szCs w:val="27"/>
        </w:rPr>
        <w:t xml:space="preserve"> một số thuốc có hoạt chất</w:t>
      </w:r>
      <w:r w:rsidR="001325B6" w:rsidRPr="00B14A55">
        <w:rPr>
          <w:sz w:val="27"/>
          <w:szCs w:val="27"/>
        </w:rPr>
        <w:t xml:space="preserve"> như </w:t>
      </w:r>
      <w:r w:rsidR="001325B6" w:rsidRPr="00B14A55">
        <w:rPr>
          <w:i/>
          <w:sz w:val="27"/>
          <w:szCs w:val="27"/>
        </w:rPr>
        <w:t xml:space="preserve">Emamectin benzoate, </w:t>
      </w:r>
      <w:r w:rsidR="001325B6" w:rsidRPr="00B14A55">
        <w:rPr>
          <w:bCs/>
          <w:i/>
          <w:sz w:val="27"/>
          <w:szCs w:val="27"/>
          <w:shd w:val="clear" w:color="auto" w:fill="FFFFFF"/>
        </w:rPr>
        <w:t>Profenofos</w:t>
      </w:r>
      <w:r w:rsidR="001325B6" w:rsidRPr="00B14A55">
        <w:rPr>
          <w:rStyle w:val="ng-star-inserted"/>
          <w:i/>
          <w:sz w:val="27"/>
          <w:szCs w:val="27"/>
          <w:shd w:val="clear" w:color="auto" w:fill="FFFFFF"/>
        </w:rPr>
        <w:t xml:space="preserve"> </w:t>
      </w:r>
      <w:r w:rsidR="001325B6" w:rsidRPr="00B14A55">
        <w:rPr>
          <w:i/>
          <w:sz w:val="27"/>
          <w:szCs w:val="27"/>
        </w:rPr>
        <w:t>…….</w:t>
      </w:r>
    </w:p>
    <w:p w14:paraId="666B8362" w14:textId="22A412E5" w:rsidR="009441C8" w:rsidRPr="00B14A55" w:rsidRDefault="006B3CC2" w:rsidP="00B14A55">
      <w:pPr>
        <w:spacing w:before="120"/>
        <w:ind w:firstLine="567"/>
        <w:jc w:val="both"/>
        <w:rPr>
          <w:sz w:val="27"/>
          <w:szCs w:val="27"/>
        </w:rPr>
      </w:pPr>
      <w:r w:rsidRPr="00B14A55">
        <w:rPr>
          <w:b/>
          <w:bCs/>
          <w:sz w:val="27"/>
          <w:szCs w:val="27"/>
        </w:rPr>
        <w:t xml:space="preserve">b) </w:t>
      </w:r>
      <w:r w:rsidR="009441C8" w:rsidRPr="00B14A55">
        <w:rPr>
          <w:b/>
          <w:bCs/>
          <w:sz w:val="27"/>
          <w:szCs w:val="27"/>
        </w:rPr>
        <w:t>Sâu ăn lá</w:t>
      </w:r>
      <w:r w:rsidRPr="00B14A55">
        <w:rPr>
          <w:sz w:val="27"/>
          <w:szCs w:val="27"/>
        </w:rPr>
        <w:t xml:space="preserve">: </w:t>
      </w:r>
      <w:r w:rsidR="009441C8" w:rsidRPr="00B14A55">
        <w:rPr>
          <w:sz w:val="27"/>
          <w:szCs w:val="27"/>
        </w:rPr>
        <w:t xml:space="preserve">Có thể là ấu trùng của các loài bướm đêm (bộ </w:t>
      </w:r>
      <w:r w:rsidR="009441C8" w:rsidRPr="00B14A55">
        <w:rPr>
          <w:i/>
          <w:sz w:val="27"/>
          <w:szCs w:val="27"/>
        </w:rPr>
        <w:t>Lepidoptera)</w:t>
      </w:r>
      <w:r w:rsidR="009441C8" w:rsidRPr="00B14A55">
        <w:rPr>
          <w:sz w:val="27"/>
          <w:szCs w:val="27"/>
        </w:rPr>
        <w:t xml:space="preserve"> như </w:t>
      </w:r>
      <w:r w:rsidR="009441C8" w:rsidRPr="00B14A55">
        <w:rPr>
          <w:bCs/>
          <w:i/>
          <w:sz w:val="27"/>
          <w:szCs w:val="27"/>
        </w:rPr>
        <w:t>Spodoptera litura</w:t>
      </w:r>
      <w:r w:rsidR="009441C8" w:rsidRPr="00B14A55">
        <w:rPr>
          <w:sz w:val="27"/>
          <w:szCs w:val="27"/>
        </w:rPr>
        <w:t xml:space="preserve"> (sâu khoang), hoặc một số loài bọ cánh cứng (bộ </w:t>
      </w:r>
      <w:r w:rsidR="009441C8" w:rsidRPr="00B14A55">
        <w:rPr>
          <w:i/>
          <w:sz w:val="27"/>
          <w:szCs w:val="27"/>
        </w:rPr>
        <w:t>Coleoptera</w:t>
      </w:r>
      <w:r w:rsidR="009441C8" w:rsidRPr="00B14A55">
        <w:rPr>
          <w:sz w:val="27"/>
          <w:szCs w:val="27"/>
        </w:rPr>
        <w:t>).</w:t>
      </w:r>
    </w:p>
    <w:p w14:paraId="41BB2DF5" w14:textId="52486DD3" w:rsidR="009441C8" w:rsidRPr="00B14A55" w:rsidRDefault="00E53BD1"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r w:rsidRPr="00B14A55">
        <w:rPr>
          <w:sz w:val="27"/>
          <w:szCs w:val="27"/>
        </w:rPr>
        <w:t xml:space="preserve"> </w:t>
      </w:r>
      <w:r w:rsidR="009441C8" w:rsidRPr="00B14A55">
        <w:rPr>
          <w:sz w:val="27"/>
          <w:szCs w:val="27"/>
        </w:rPr>
        <w:t>Sâu non gặm nhấm lá, tạo thành các lỗ thủng trên lá, làm khuyết lá hoặc ăn trụi cả phiến lá, chỉ còn gân chính.</w:t>
      </w:r>
      <w:r w:rsidRPr="00B14A55">
        <w:rPr>
          <w:sz w:val="27"/>
          <w:szCs w:val="27"/>
        </w:rPr>
        <w:t xml:space="preserve"> </w:t>
      </w:r>
      <w:r w:rsidR="009441C8" w:rsidRPr="00B14A55">
        <w:rPr>
          <w:sz w:val="27"/>
          <w:szCs w:val="27"/>
        </w:rPr>
        <w:t>Ảnh hưởng trực tiếp đến khả năng quang hợp của cây, làm cây suy yếu, chậm lớn, giảm chất lượng và năng suất hoa, lá.</w:t>
      </w:r>
      <w:r w:rsidRPr="00B14A55">
        <w:rPr>
          <w:sz w:val="27"/>
          <w:szCs w:val="27"/>
        </w:rPr>
        <w:t xml:space="preserve"> </w:t>
      </w:r>
      <w:r w:rsidR="009441C8" w:rsidRPr="00B14A55">
        <w:rPr>
          <w:sz w:val="27"/>
          <w:szCs w:val="27"/>
        </w:rPr>
        <w:t>Khi mật độ cao có thể gây hại nghiêm trọng, đặc biệt trên cây con hoặc lá non mới ra.</w:t>
      </w:r>
    </w:p>
    <w:p w14:paraId="44DED52A" w14:textId="71018239" w:rsidR="009441C8" w:rsidRPr="00B14A55" w:rsidRDefault="00783C97" w:rsidP="00B14A55">
      <w:pPr>
        <w:spacing w:before="120"/>
        <w:ind w:firstLine="567"/>
        <w:jc w:val="both"/>
        <w:rPr>
          <w:sz w:val="27"/>
          <w:szCs w:val="27"/>
        </w:rPr>
      </w:pPr>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47BC75A5" w14:textId="7854BFA6" w:rsidR="009441C8" w:rsidRPr="00B14A55" w:rsidRDefault="00783C97" w:rsidP="00B14A55">
      <w:pPr>
        <w:spacing w:before="120"/>
        <w:ind w:firstLine="567"/>
        <w:jc w:val="both"/>
        <w:rPr>
          <w:sz w:val="27"/>
          <w:szCs w:val="27"/>
        </w:rPr>
      </w:pPr>
      <w:r w:rsidRPr="00B14A55">
        <w:rPr>
          <w:sz w:val="27"/>
          <w:szCs w:val="27"/>
        </w:rPr>
        <w:t xml:space="preserve">+ </w:t>
      </w:r>
      <w:r w:rsidR="009441C8" w:rsidRPr="00B14A55">
        <w:rPr>
          <w:sz w:val="27"/>
          <w:szCs w:val="27"/>
        </w:rPr>
        <w:t>Vệ sinh đồng ruộng, nhổ bỏ cỏ dại.</w:t>
      </w:r>
      <w:r w:rsidR="007D6842" w:rsidRPr="00B14A55">
        <w:rPr>
          <w:sz w:val="27"/>
          <w:szCs w:val="27"/>
        </w:rPr>
        <w:t xml:space="preserve"> </w:t>
      </w:r>
      <w:r w:rsidR="009441C8" w:rsidRPr="00B14A55">
        <w:rPr>
          <w:sz w:val="27"/>
          <w:szCs w:val="27"/>
        </w:rPr>
        <w:t>Bắt sâu non bằng tay vào buổi sáng sớm hoặc chiều mát. Ngắt bỏ những lá có ổ trứng hoặc sâu non tập trung.</w:t>
      </w:r>
    </w:p>
    <w:p w14:paraId="23FA14DB" w14:textId="22CC8E1E" w:rsidR="009441C8" w:rsidRPr="00B14A55" w:rsidRDefault="00783C97" w:rsidP="00B14A55">
      <w:pPr>
        <w:spacing w:before="120"/>
        <w:ind w:firstLine="567"/>
        <w:jc w:val="both"/>
        <w:rPr>
          <w:sz w:val="27"/>
          <w:szCs w:val="27"/>
        </w:rPr>
      </w:pPr>
      <w:r w:rsidRPr="00B14A55">
        <w:rPr>
          <w:sz w:val="27"/>
          <w:szCs w:val="27"/>
        </w:rPr>
        <w:t xml:space="preserve">+ </w:t>
      </w:r>
      <w:r w:rsidR="009441C8" w:rsidRPr="00B14A55">
        <w:rPr>
          <w:sz w:val="27"/>
          <w:szCs w:val="27"/>
        </w:rPr>
        <w:t>Sử dụng các chế phẩm sinh học chứa B</w:t>
      </w:r>
      <w:r w:rsidR="000943C4" w:rsidRPr="00B14A55">
        <w:rPr>
          <w:sz w:val="27"/>
          <w:szCs w:val="27"/>
        </w:rPr>
        <w:t>T</w:t>
      </w:r>
      <w:r w:rsidR="009441C8" w:rsidRPr="00B14A55">
        <w:rPr>
          <w:sz w:val="27"/>
          <w:szCs w:val="27"/>
        </w:rPr>
        <w:t xml:space="preserve"> (</w:t>
      </w:r>
      <w:r w:rsidR="009441C8" w:rsidRPr="00B14A55">
        <w:rPr>
          <w:i/>
          <w:sz w:val="27"/>
          <w:szCs w:val="27"/>
        </w:rPr>
        <w:t>Bacillus thuringiensis</w:t>
      </w:r>
      <w:r w:rsidR="009441C8" w:rsidRPr="00B14A55">
        <w:rPr>
          <w:sz w:val="27"/>
          <w:szCs w:val="27"/>
        </w:rPr>
        <w:t>) phun khi sâu còn non. Bảo vệ và nhân thả thiên địch (</w:t>
      </w:r>
      <w:r w:rsidR="009441C8" w:rsidRPr="00B14A55">
        <w:rPr>
          <w:i/>
          <w:sz w:val="27"/>
          <w:szCs w:val="27"/>
        </w:rPr>
        <w:t>ong ký sinh trứng, bọ rùa</w:t>
      </w:r>
      <w:r w:rsidR="009441C8" w:rsidRPr="00B14A55">
        <w:rPr>
          <w:sz w:val="27"/>
          <w:szCs w:val="27"/>
        </w:rPr>
        <w:t>). Phun dung dịch tự chế từ gừng, ớt, tỏi, xà phòng để xua đuổi.</w:t>
      </w:r>
    </w:p>
    <w:p w14:paraId="4BFEEE33" w14:textId="726B0ADE" w:rsidR="009441C8" w:rsidRPr="00B14A55" w:rsidRDefault="009815BA" w:rsidP="00B14A55">
      <w:pPr>
        <w:spacing w:before="120"/>
        <w:ind w:firstLine="567"/>
        <w:jc w:val="both"/>
        <w:rPr>
          <w:sz w:val="27"/>
          <w:szCs w:val="27"/>
        </w:rPr>
      </w:pPr>
      <w:r w:rsidRPr="00B14A55">
        <w:rPr>
          <w:sz w:val="27"/>
          <w:szCs w:val="27"/>
        </w:rPr>
        <w:t xml:space="preserve">+ </w:t>
      </w:r>
      <w:r w:rsidR="009441C8" w:rsidRPr="00B14A55">
        <w:rPr>
          <w:sz w:val="27"/>
          <w:szCs w:val="27"/>
        </w:rPr>
        <w:t xml:space="preserve">Khi mật độ sâu cao và các biện pháp khác không hiệu quả, có thể </w:t>
      </w:r>
      <w:r w:rsidR="00D16518" w:rsidRPr="00B14A55">
        <w:rPr>
          <w:sz w:val="27"/>
          <w:szCs w:val="27"/>
        </w:rPr>
        <w:t xml:space="preserve">tham khảo </w:t>
      </w:r>
      <w:r w:rsidR="009441C8" w:rsidRPr="00B14A55">
        <w:rPr>
          <w:sz w:val="27"/>
          <w:szCs w:val="27"/>
        </w:rPr>
        <w:t>sử dụng</w:t>
      </w:r>
      <w:r w:rsidR="00FD7B8B" w:rsidRPr="00B14A55">
        <w:rPr>
          <w:sz w:val="27"/>
          <w:szCs w:val="27"/>
        </w:rPr>
        <w:t xml:space="preserve"> một số thuốc </w:t>
      </w:r>
      <w:r w:rsidR="009441C8" w:rsidRPr="00B14A55">
        <w:rPr>
          <w:sz w:val="27"/>
          <w:szCs w:val="27"/>
        </w:rPr>
        <w:t xml:space="preserve">có nguồn gốc sinh học hoặc ít độc như </w:t>
      </w:r>
      <w:r w:rsidR="009441C8" w:rsidRPr="00B14A55">
        <w:rPr>
          <w:i/>
          <w:sz w:val="27"/>
          <w:szCs w:val="27"/>
        </w:rPr>
        <w:t xml:space="preserve">Abamectin, </w:t>
      </w:r>
      <w:r w:rsidR="007D6842" w:rsidRPr="00B14A55">
        <w:rPr>
          <w:bCs/>
          <w:i/>
          <w:sz w:val="27"/>
          <w:szCs w:val="27"/>
          <w:shd w:val="clear" w:color="auto" w:fill="FFFFFF"/>
        </w:rPr>
        <w:t>Chlorfenapyr</w:t>
      </w:r>
      <w:r w:rsidR="0042554B" w:rsidRPr="00B14A55">
        <w:rPr>
          <w:rStyle w:val="ng-star-inserted"/>
          <w:sz w:val="27"/>
          <w:szCs w:val="27"/>
          <w:shd w:val="clear" w:color="auto" w:fill="FFFFFF"/>
        </w:rPr>
        <w:t xml:space="preserve">, </w:t>
      </w:r>
      <w:r w:rsidR="007D6842" w:rsidRPr="00B14A55">
        <w:rPr>
          <w:bCs/>
          <w:i/>
          <w:sz w:val="27"/>
          <w:szCs w:val="27"/>
          <w:shd w:val="clear" w:color="auto" w:fill="FFFFFF"/>
        </w:rPr>
        <w:t>Emamectin benzoate</w:t>
      </w:r>
      <w:r w:rsidR="007D6842" w:rsidRPr="00B14A55">
        <w:rPr>
          <w:bCs/>
          <w:sz w:val="27"/>
          <w:szCs w:val="27"/>
          <w:shd w:val="clear" w:color="auto" w:fill="FFFFFF"/>
        </w:rPr>
        <w:t>….</w:t>
      </w:r>
    </w:p>
    <w:p w14:paraId="0E04EFCD" w14:textId="147649D4" w:rsidR="009441C8" w:rsidRPr="00B14A55" w:rsidRDefault="00E53BD1" w:rsidP="00B14A55">
      <w:pPr>
        <w:spacing w:before="120"/>
        <w:ind w:firstLine="567"/>
        <w:jc w:val="both"/>
        <w:rPr>
          <w:sz w:val="27"/>
          <w:szCs w:val="27"/>
        </w:rPr>
      </w:pPr>
      <w:r w:rsidRPr="00B14A55">
        <w:rPr>
          <w:b/>
          <w:bCs/>
          <w:sz w:val="27"/>
          <w:szCs w:val="27"/>
        </w:rPr>
        <w:t xml:space="preserve">c) </w:t>
      </w:r>
      <w:r w:rsidR="009441C8" w:rsidRPr="00B14A55">
        <w:rPr>
          <w:b/>
          <w:bCs/>
          <w:sz w:val="27"/>
          <w:szCs w:val="27"/>
        </w:rPr>
        <w:t>Rệp</w:t>
      </w:r>
      <w:r w:rsidR="002B7482" w:rsidRPr="00B14A55">
        <w:rPr>
          <w:b/>
          <w:bCs/>
          <w:sz w:val="27"/>
          <w:szCs w:val="27"/>
        </w:rPr>
        <w:t xml:space="preserve">: </w:t>
      </w:r>
      <w:r w:rsidRPr="00B14A55">
        <w:rPr>
          <w:bCs/>
          <w:sz w:val="27"/>
          <w:szCs w:val="27"/>
        </w:rPr>
        <w:t>Rệp sáp (</w:t>
      </w:r>
      <w:r w:rsidRPr="00B14A55">
        <w:rPr>
          <w:bCs/>
          <w:i/>
          <w:sz w:val="27"/>
          <w:szCs w:val="27"/>
        </w:rPr>
        <w:t>Planococcus citri</w:t>
      </w:r>
      <w:r w:rsidRPr="00B14A55">
        <w:rPr>
          <w:bCs/>
          <w:sz w:val="27"/>
          <w:szCs w:val="27"/>
        </w:rPr>
        <w:t>); Rệp vảy (</w:t>
      </w:r>
      <w:r w:rsidRPr="00B14A55">
        <w:rPr>
          <w:bCs/>
          <w:i/>
          <w:sz w:val="27"/>
          <w:szCs w:val="27"/>
        </w:rPr>
        <w:t>Coccidae</w:t>
      </w:r>
      <w:r w:rsidRPr="00B14A55">
        <w:rPr>
          <w:i/>
          <w:sz w:val="27"/>
          <w:szCs w:val="27"/>
        </w:rPr>
        <w:t xml:space="preserve"> hoặc </w:t>
      </w:r>
      <w:r w:rsidRPr="00B14A55">
        <w:rPr>
          <w:bCs/>
          <w:i/>
          <w:sz w:val="27"/>
          <w:szCs w:val="27"/>
        </w:rPr>
        <w:t>Diaspididae</w:t>
      </w:r>
      <w:r w:rsidRPr="00B14A55">
        <w:rPr>
          <w:sz w:val="27"/>
          <w:szCs w:val="27"/>
        </w:rPr>
        <w:t xml:space="preserve">); </w:t>
      </w:r>
    </w:p>
    <w:p w14:paraId="071E4FEF" w14:textId="73D24ECA" w:rsidR="009441C8" w:rsidRPr="00B14A55" w:rsidRDefault="002B7482"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p>
    <w:p w14:paraId="30ED46BD" w14:textId="4C3336C9" w:rsidR="009441C8" w:rsidRPr="00B14A55" w:rsidRDefault="002B7482" w:rsidP="00B14A55">
      <w:pPr>
        <w:spacing w:before="120"/>
        <w:ind w:firstLine="567"/>
        <w:jc w:val="both"/>
        <w:rPr>
          <w:sz w:val="27"/>
          <w:szCs w:val="27"/>
        </w:rPr>
      </w:pPr>
      <w:r w:rsidRPr="00B14A55">
        <w:rPr>
          <w:b/>
          <w:bCs/>
          <w:sz w:val="27"/>
          <w:szCs w:val="27"/>
        </w:rPr>
        <w:t xml:space="preserve">+ </w:t>
      </w:r>
      <w:r w:rsidR="009441C8" w:rsidRPr="00B14A55">
        <w:rPr>
          <w:b/>
          <w:bCs/>
          <w:sz w:val="27"/>
          <w:szCs w:val="27"/>
        </w:rPr>
        <w:t>Rệp sáp</w:t>
      </w:r>
      <w:r w:rsidR="009441C8" w:rsidRPr="00B14A55">
        <w:rPr>
          <w:sz w:val="27"/>
          <w:szCs w:val="27"/>
        </w:rPr>
        <w:t>: Thân rệp được bao phủ bởi lớp sáp trắng như bột, thường bám thành từng đám ở kẽ lá, chồi non, mặt dưới lá hoặc trên thân. Rệp chích hút nhựa cây làm lá xoăn lại, biến dạng, vàng úa, cây còi cọc, chậm phát triển, lá non bị biến dạng. Rệp tiết ra dịch ngọt (mật rệp) tạo điều kiện cho nấm bồ hóng phát triển, làm đen lá, giảm khả năng quang hợp.</w:t>
      </w:r>
    </w:p>
    <w:p w14:paraId="6675CA65" w14:textId="30E875D9" w:rsidR="000642C3" w:rsidRPr="00B14A55" w:rsidRDefault="002B7482" w:rsidP="00B14A55">
      <w:pPr>
        <w:spacing w:before="120"/>
        <w:ind w:firstLine="567"/>
        <w:jc w:val="both"/>
        <w:rPr>
          <w:sz w:val="27"/>
          <w:szCs w:val="27"/>
        </w:rPr>
      </w:pPr>
      <w:r w:rsidRPr="00B14A55">
        <w:rPr>
          <w:b/>
          <w:bCs/>
          <w:sz w:val="27"/>
          <w:szCs w:val="27"/>
        </w:rPr>
        <w:t xml:space="preserve">+ </w:t>
      </w:r>
      <w:r w:rsidR="009441C8" w:rsidRPr="00B14A55">
        <w:rPr>
          <w:b/>
          <w:bCs/>
          <w:sz w:val="27"/>
          <w:szCs w:val="27"/>
        </w:rPr>
        <w:t>Rệp vảy</w:t>
      </w:r>
      <w:r w:rsidR="009441C8" w:rsidRPr="00B14A55">
        <w:rPr>
          <w:sz w:val="27"/>
          <w:szCs w:val="27"/>
        </w:rPr>
        <w:t>: Thân rệp được bao bọc bởi lớp vỏ cứng như vảy, bám chặt vào thân, cành, lá. Rệp chích hút nhựa làm cành khô, lá vàng, cây sinh trưởng kém, giảm năng suất.</w:t>
      </w:r>
      <w:bookmarkStart w:id="2" w:name="_Hlk204699933"/>
    </w:p>
    <w:p w14:paraId="620506CE" w14:textId="6DC98164" w:rsidR="009441C8" w:rsidRPr="00B14A55" w:rsidRDefault="00CF1FD8" w:rsidP="00B14A55">
      <w:pPr>
        <w:spacing w:before="120"/>
        <w:ind w:firstLine="567"/>
        <w:jc w:val="both"/>
        <w:rPr>
          <w:sz w:val="27"/>
          <w:szCs w:val="27"/>
        </w:rPr>
      </w:pPr>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75E301DF" w14:textId="77A4EE0C" w:rsidR="009441C8" w:rsidRPr="00B14A55" w:rsidRDefault="00861978" w:rsidP="00B14A55">
      <w:pPr>
        <w:spacing w:before="120"/>
        <w:ind w:firstLine="567"/>
        <w:jc w:val="both"/>
        <w:rPr>
          <w:sz w:val="27"/>
          <w:szCs w:val="27"/>
        </w:rPr>
      </w:pPr>
      <w:r w:rsidRPr="00B14A55">
        <w:rPr>
          <w:sz w:val="27"/>
          <w:szCs w:val="27"/>
        </w:rPr>
        <w:t xml:space="preserve">+ </w:t>
      </w:r>
      <w:r w:rsidR="009441C8" w:rsidRPr="00B14A55">
        <w:rPr>
          <w:sz w:val="27"/>
          <w:szCs w:val="27"/>
        </w:rPr>
        <w:t>Cắt tỉa cành lá bị nhiễm nặng. Vệ sinh vườn, diệt cỏ dại. Tránh bón thừa đạm.</w:t>
      </w:r>
    </w:p>
    <w:p w14:paraId="43348A17" w14:textId="38A985CA" w:rsidR="009441C8" w:rsidRPr="00B14A55" w:rsidRDefault="00861978" w:rsidP="00B14A55">
      <w:pPr>
        <w:spacing w:before="120"/>
        <w:ind w:firstLine="567"/>
        <w:jc w:val="both"/>
        <w:rPr>
          <w:sz w:val="27"/>
          <w:szCs w:val="27"/>
        </w:rPr>
      </w:pPr>
      <w:r w:rsidRPr="00B14A55">
        <w:rPr>
          <w:sz w:val="27"/>
          <w:szCs w:val="27"/>
        </w:rPr>
        <w:t xml:space="preserve">+ </w:t>
      </w:r>
      <w:r w:rsidR="009441C8" w:rsidRPr="00B14A55">
        <w:rPr>
          <w:sz w:val="27"/>
          <w:szCs w:val="27"/>
        </w:rPr>
        <w:t>Bảo vệ các loài thiên địch tự nhiên của rệp như bọ rùa, kiến vàng, ong ký sinh. Sử dụng dung dịch xà phòng pha loãng hoặc dầu khoáng sinh học để phun.</w:t>
      </w:r>
    </w:p>
    <w:p w14:paraId="0BAC8E46" w14:textId="546EB01F" w:rsidR="003A2EA3" w:rsidRPr="00B14A55" w:rsidRDefault="00861978" w:rsidP="00B14A55">
      <w:pPr>
        <w:spacing w:before="120"/>
        <w:ind w:firstLine="567"/>
        <w:jc w:val="both"/>
        <w:rPr>
          <w:sz w:val="27"/>
          <w:szCs w:val="27"/>
        </w:rPr>
      </w:pPr>
      <w:r w:rsidRPr="00B14A55">
        <w:rPr>
          <w:sz w:val="27"/>
          <w:szCs w:val="27"/>
        </w:rPr>
        <w:t xml:space="preserve">+ Đối với biện pháp hóa học: </w:t>
      </w:r>
      <w:r w:rsidR="009441C8" w:rsidRPr="00B14A55">
        <w:rPr>
          <w:sz w:val="27"/>
          <w:szCs w:val="27"/>
        </w:rPr>
        <w:t>Chỉ sử dụng khi mật độ rệp cao</w:t>
      </w:r>
      <w:r w:rsidRPr="00B14A55">
        <w:rPr>
          <w:sz w:val="27"/>
          <w:szCs w:val="27"/>
        </w:rPr>
        <w:t>,</w:t>
      </w:r>
      <w:r w:rsidR="009441C8" w:rsidRPr="00B14A55">
        <w:rPr>
          <w:sz w:val="27"/>
          <w:szCs w:val="27"/>
        </w:rPr>
        <w:t xml:space="preserve"> </w:t>
      </w:r>
      <w:r w:rsidRPr="00B14A55">
        <w:rPr>
          <w:sz w:val="27"/>
          <w:szCs w:val="27"/>
        </w:rPr>
        <w:t>c</w:t>
      </w:r>
      <w:r w:rsidR="009441C8" w:rsidRPr="00B14A55">
        <w:rPr>
          <w:sz w:val="27"/>
          <w:szCs w:val="27"/>
        </w:rPr>
        <w:t xml:space="preserve">ó thể </w:t>
      </w:r>
      <w:r w:rsidRPr="00B14A55">
        <w:rPr>
          <w:sz w:val="27"/>
          <w:szCs w:val="27"/>
        </w:rPr>
        <w:t xml:space="preserve">tham khảo </w:t>
      </w:r>
      <w:r w:rsidR="00FD7B8B" w:rsidRPr="00B14A55">
        <w:rPr>
          <w:sz w:val="27"/>
          <w:szCs w:val="27"/>
        </w:rPr>
        <w:t>sử dụng một số thuốc có hoạt chất như</w:t>
      </w:r>
      <w:r w:rsidR="00B53AF0" w:rsidRPr="00B14A55">
        <w:rPr>
          <w:sz w:val="27"/>
          <w:szCs w:val="27"/>
        </w:rPr>
        <w:t xml:space="preserve"> </w:t>
      </w:r>
      <w:r w:rsidR="003A2EA3" w:rsidRPr="00B14A55">
        <w:rPr>
          <w:bCs/>
          <w:i/>
          <w:sz w:val="27"/>
          <w:szCs w:val="27"/>
          <w:shd w:val="clear" w:color="auto" w:fill="FFFFFF"/>
        </w:rPr>
        <w:t>Beauveria bassiana</w:t>
      </w:r>
      <w:r w:rsidR="003A2EA3" w:rsidRPr="00B14A55">
        <w:rPr>
          <w:i/>
          <w:sz w:val="27"/>
          <w:szCs w:val="27"/>
        </w:rPr>
        <w:t>,</w:t>
      </w:r>
      <w:r w:rsidR="003A2EA3" w:rsidRPr="00B14A55">
        <w:rPr>
          <w:bCs/>
          <w:i/>
          <w:sz w:val="27"/>
          <w:szCs w:val="27"/>
          <w:shd w:val="clear" w:color="auto" w:fill="FFFFFF"/>
        </w:rPr>
        <w:t xml:space="preserve"> </w:t>
      </w:r>
      <w:r w:rsidR="009441C8" w:rsidRPr="00B14A55">
        <w:rPr>
          <w:i/>
          <w:sz w:val="27"/>
          <w:szCs w:val="27"/>
        </w:rPr>
        <w:t>Imidacloprid</w:t>
      </w:r>
      <w:r w:rsidR="002B7482" w:rsidRPr="00B14A55">
        <w:rPr>
          <w:i/>
          <w:sz w:val="27"/>
          <w:szCs w:val="27"/>
        </w:rPr>
        <w:t xml:space="preserve">, </w:t>
      </w:r>
      <w:r w:rsidR="003A2EA3" w:rsidRPr="00B14A55">
        <w:rPr>
          <w:bCs/>
          <w:i/>
          <w:sz w:val="27"/>
          <w:szCs w:val="27"/>
          <w:shd w:val="clear" w:color="auto" w:fill="FFFFFF"/>
        </w:rPr>
        <w:t>Spirotetramat</w:t>
      </w:r>
      <w:r w:rsidR="00D004ED" w:rsidRPr="00B14A55">
        <w:rPr>
          <w:bCs/>
          <w:i/>
          <w:sz w:val="27"/>
          <w:szCs w:val="27"/>
          <w:shd w:val="clear" w:color="auto" w:fill="FFFFFF"/>
        </w:rPr>
        <w:t xml:space="preserve">, Thiamethoxam </w:t>
      </w:r>
      <w:r w:rsidR="003A2EA3" w:rsidRPr="00B14A55">
        <w:rPr>
          <w:bCs/>
          <w:i/>
          <w:sz w:val="27"/>
          <w:szCs w:val="27"/>
          <w:shd w:val="clear" w:color="auto" w:fill="FFFFFF"/>
        </w:rPr>
        <w:t>….</w:t>
      </w:r>
    </w:p>
    <w:bookmarkEnd w:id="2"/>
    <w:p w14:paraId="04B5BE69" w14:textId="4B2B1497" w:rsidR="009441C8" w:rsidRPr="00B14A55" w:rsidRDefault="002B7482" w:rsidP="00B14A55">
      <w:pPr>
        <w:spacing w:before="120"/>
        <w:ind w:firstLine="567"/>
        <w:jc w:val="both"/>
        <w:rPr>
          <w:sz w:val="27"/>
          <w:szCs w:val="27"/>
        </w:rPr>
      </w:pPr>
      <w:r w:rsidRPr="00B14A55">
        <w:rPr>
          <w:b/>
          <w:bCs/>
          <w:sz w:val="27"/>
          <w:szCs w:val="27"/>
        </w:rPr>
        <w:t xml:space="preserve">d) </w:t>
      </w:r>
      <w:r w:rsidR="009441C8" w:rsidRPr="00B14A55">
        <w:rPr>
          <w:b/>
          <w:bCs/>
          <w:sz w:val="27"/>
          <w:szCs w:val="27"/>
        </w:rPr>
        <w:t>Nhện đỏ</w:t>
      </w:r>
      <w:r w:rsidRPr="00B14A55">
        <w:rPr>
          <w:sz w:val="27"/>
          <w:szCs w:val="27"/>
        </w:rPr>
        <w:t xml:space="preserve"> </w:t>
      </w:r>
      <w:bookmarkStart w:id="3" w:name="_Hlk204699987"/>
      <w:r w:rsidRPr="00B14A55">
        <w:rPr>
          <w:b/>
          <w:i/>
          <w:sz w:val="27"/>
          <w:szCs w:val="27"/>
        </w:rPr>
        <w:t>(</w:t>
      </w:r>
      <w:bookmarkEnd w:id="3"/>
      <w:r w:rsidR="003C2310" w:rsidRPr="00B14A55">
        <w:rPr>
          <w:rStyle w:val="Emphasis"/>
          <w:bCs/>
          <w:iCs w:val="0"/>
          <w:sz w:val="27"/>
          <w:szCs w:val="27"/>
          <w:shd w:val="clear" w:color="auto" w:fill="FFFFFF"/>
        </w:rPr>
        <w:t>Tetranychus sp</w:t>
      </w:r>
      <w:r w:rsidR="00DA7AB7" w:rsidRPr="00B14A55">
        <w:rPr>
          <w:b/>
          <w:i/>
          <w:sz w:val="27"/>
          <w:szCs w:val="27"/>
          <w:shd w:val="clear" w:color="auto" w:fill="FFFFFF"/>
        </w:rPr>
        <w:t>)</w:t>
      </w:r>
    </w:p>
    <w:p w14:paraId="678E39D2" w14:textId="3BE6C307" w:rsidR="009441C8" w:rsidRPr="00B14A55" w:rsidRDefault="00CF1FD8"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r w:rsidR="00AF1D63" w:rsidRPr="00B14A55">
        <w:rPr>
          <w:sz w:val="27"/>
          <w:szCs w:val="27"/>
        </w:rPr>
        <w:t xml:space="preserve"> </w:t>
      </w:r>
      <w:r w:rsidR="009441C8" w:rsidRPr="00B14A55">
        <w:rPr>
          <w:sz w:val="27"/>
          <w:szCs w:val="27"/>
        </w:rPr>
        <w:t>Nhện rất nhỏ, thường khó nhìn bằng mắt thường, thường tập trung ở mặt dưới lá.</w:t>
      </w:r>
      <w:r w:rsidR="00AF1D63" w:rsidRPr="00B14A55">
        <w:rPr>
          <w:sz w:val="27"/>
          <w:szCs w:val="27"/>
        </w:rPr>
        <w:t xml:space="preserve"> </w:t>
      </w:r>
      <w:r w:rsidR="009441C8" w:rsidRPr="00B14A55">
        <w:rPr>
          <w:sz w:val="27"/>
          <w:szCs w:val="27"/>
        </w:rPr>
        <w:t>Nhện chích hút nhựa cây, tạo thành các chấm lấm tấm màu trắng bạc hoặc vàng nhạt trên lá.</w:t>
      </w:r>
      <w:r w:rsidR="00AF1D63" w:rsidRPr="00B14A55">
        <w:rPr>
          <w:sz w:val="27"/>
          <w:szCs w:val="27"/>
        </w:rPr>
        <w:t xml:space="preserve"> </w:t>
      </w:r>
      <w:r w:rsidR="009441C8" w:rsidRPr="00B14A55">
        <w:rPr>
          <w:sz w:val="27"/>
          <w:szCs w:val="27"/>
        </w:rPr>
        <w:t xml:space="preserve">Khi mật độ cao, lá cây bị biến màu đồng, cháy khô </w:t>
      </w:r>
      <w:r w:rsidR="009441C8" w:rsidRPr="00B14A55">
        <w:rPr>
          <w:sz w:val="27"/>
          <w:szCs w:val="27"/>
        </w:rPr>
        <w:lastRenderedPageBreak/>
        <w:t>và rụng sớm. Trên mặt dưới lá có thể thấy các màng tơ nhện trắng mỏng.</w:t>
      </w:r>
      <w:r w:rsidR="00AF1D63" w:rsidRPr="00B14A55">
        <w:rPr>
          <w:sz w:val="27"/>
          <w:szCs w:val="27"/>
        </w:rPr>
        <w:t xml:space="preserve"> </w:t>
      </w:r>
      <w:r w:rsidR="009441C8" w:rsidRPr="00B14A55">
        <w:rPr>
          <w:sz w:val="27"/>
          <w:szCs w:val="27"/>
        </w:rPr>
        <w:t>Nhện phát triển mạnh trong điều kiện khô nóng.</w:t>
      </w:r>
    </w:p>
    <w:p w14:paraId="564D0BFF" w14:textId="710D918D" w:rsidR="009441C8" w:rsidRPr="00B14A55" w:rsidRDefault="00CF1FD8" w:rsidP="00B14A55">
      <w:pPr>
        <w:spacing w:before="120"/>
        <w:ind w:firstLine="567"/>
        <w:jc w:val="both"/>
        <w:rPr>
          <w:sz w:val="27"/>
          <w:szCs w:val="27"/>
        </w:rPr>
      </w:pPr>
      <w:bookmarkStart w:id="4" w:name="_Hlk204699960"/>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4C121386" w14:textId="0F827DD8" w:rsidR="00D004ED" w:rsidRPr="00B14A55" w:rsidRDefault="0091150B" w:rsidP="00B14A55">
      <w:pPr>
        <w:spacing w:before="120"/>
        <w:ind w:firstLine="567"/>
        <w:jc w:val="both"/>
        <w:rPr>
          <w:sz w:val="27"/>
          <w:szCs w:val="27"/>
        </w:rPr>
      </w:pPr>
      <w:r w:rsidRPr="00B14A55">
        <w:rPr>
          <w:sz w:val="27"/>
          <w:szCs w:val="27"/>
        </w:rPr>
        <w:t xml:space="preserve">+ </w:t>
      </w:r>
      <w:r w:rsidR="009441C8" w:rsidRPr="00B14A55">
        <w:rPr>
          <w:sz w:val="27"/>
          <w:szCs w:val="27"/>
        </w:rPr>
        <w:t>Duy trì độ ẩm thích hợp cho vườn. Cắt tỉa lá già, lá bị hại nặng.</w:t>
      </w:r>
    </w:p>
    <w:p w14:paraId="75D3846C" w14:textId="75543F3C" w:rsidR="009441C8" w:rsidRPr="00B14A55" w:rsidRDefault="0091150B" w:rsidP="00B14A55">
      <w:pPr>
        <w:spacing w:before="120"/>
        <w:ind w:firstLine="567"/>
        <w:jc w:val="both"/>
        <w:rPr>
          <w:sz w:val="27"/>
          <w:szCs w:val="27"/>
        </w:rPr>
      </w:pPr>
      <w:r w:rsidRPr="00B14A55">
        <w:rPr>
          <w:sz w:val="27"/>
          <w:szCs w:val="27"/>
        </w:rPr>
        <w:t xml:space="preserve">+ </w:t>
      </w:r>
      <w:r w:rsidR="009441C8" w:rsidRPr="00B14A55">
        <w:rPr>
          <w:sz w:val="27"/>
          <w:szCs w:val="27"/>
        </w:rPr>
        <w:t>Tăng cường tưới nước lên mặt dưới lá để rửa trôi nhện.</w:t>
      </w:r>
      <w:r w:rsidR="00D004ED" w:rsidRPr="00B14A55">
        <w:rPr>
          <w:sz w:val="27"/>
          <w:szCs w:val="27"/>
        </w:rPr>
        <w:t xml:space="preserve"> </w:t>
      </w:r>
      <w:r w:rsidR="009441C8" w:rsidRPr="00B14A55">
        <w:rPr>
          <w:sz w:val="27"/>
          <w:szCs w:val="27"/>
        </w:rPr>
        <w:t xml:space="preserve">Phun nước xà phòng pha loãng. Khuyến khích các loài thiên địch của nhện đỏ như bọ rùa, nhện bắt mồi. </w:t>
      </w:r>
    </w:p>
    <w:p w14:paraId="4E8C16B3" w14:textId="16F88C1E" w:rsidR="009441C8" w:rsidRPr="00B14A55" w:rsidRDefault="0091150B" w:rsidP="00B14A55">
      <w:pPr>
        <w:spacing w:before="120"/>
        <w:ind w:firstLine="567"/>
        <w:jc w:val="both"/>
        <w:rPr>
          <w:sz w:val="27"/>
          <w:szCs w:val="27"/>
        </w:rPr>
      </w:pPr>
      <w:r w:rsidRPr="00B14A55">
        <w:rPr>
          <w:sz w:val="27"/>
          <w:szCs w:val="27"/>
        </w:rPr>
        <w:t>+ Có thể t</w:t>
      </w:r>
      <w:r w:rsidR="006342DD" w:rsidRPr="00B14A55">
        <w:rPr>
          <w:sz w:val="27"/>
          <w:szCs w:val="27"/>
        </w:rPr>
        <w:t>ham khảo s</w:t>
      </w:r>
      <w:r w:rsidR="009441C8" w:rsidRPr="00B14A55">
        <w:rPr>
          <w:sz w:val="27"/>
          <w:szCs w:val="27"/>
        </w:rPr>
        <w:t>ử dụng</w:t>
      </w:r>
      <w:r w:rsidR="00B53AF0" w:rsidRPr="00B14A55">
        <w:rPr>
          <w:sz w:val="27"/>
          <w:szCs w:val="27"/>
        </w:rPr>
        <w:t xml:space="preserve"> một số thuốc </w:t>
      </w:r>
      <w:r w:rsidR="009441C8" w:rsidRPr="00B14A55">
        <w:rPr>
          <w:sz w:val="27"/>
          <w:szCs w:val="27"/>
        </w:rPr>
        <w:t xml:space="preserve">trừ nhện chuyên dụng có hoạt chất như </w:t>
      </w:r>
      <w:r w:rsidR="009441C8" w:rsidRPr="00B14A55">
        <w:rPr>
          <w:i/>
          <w:sz w:val="27"/>
          <w:szCs w:val="27"/>
        </w:rPr>
        <w:t>Abamectin, Fenpyroximate, Propargite</w:t>
      </w:r>
      <w:r w:rsidR="006755A6" w:rsidRPr="00B14A55">
        <w:rPr>
          <w:i/>
          <w:sz w:val="27"/>
          <w:szCs w:val="27"/>
        </w:rPr>
        <w:t xml:space="preserve">, </w:t>
      </w:r>
      <w:r w:rsidR="006755A6" w:rsidRPr="00B14A55">
        <w:rPr>
          <w:bCs/>
          <w:i/>
          <w:sz w:val="27"/>
          <w:szCs w:val="27"/>
          <w:shd w:val="clear" w:color="auto" w:fill="FFFFFF"/>
        </w:rPr>
        <w:t>Diafenthiuron</w:t>
      </w:r>
      <w:r w:rsidR="006755A6" w:rsidRPr="00B14A55">
        <w:rPr>
          <w:i/>
          <w:sz w:val="27"/>
          <w:szCs w:val="27"/>
        </w:rPr>
        <w:t xml:space="preserve"> </w:t>
      </w:r>
      <w:bookmarkEnd w:id="4"/>
      <w:r w:rsidR="00B773E1" w:rsidRPr="00B14A55">
        <w:rPr>
          <w:i/>
          <w:sz w:val="27"/>
          <w:szCs w:val="27"/>
        </w:rPr>
        <w:t>…</w:t>
      </w:r>
    </w:p>
    <w:p w14:paraId="6F4FA76B" w14:textId="18F40330" w:rsidR="009441C8" w:rsidRPr="00B14A55" w:rsidRDefault="00B773E1" w:rsidP="00B14A55">
      <w:pPr>
        <w:spacing w:before="120"/>
        <w:ind w:firstLine="567"/>
        <w:jc w:val="both"/>
        <w:outlineLvl w:val="3"/>
        <w:rPr>
          <w:b/>
          <w:bCs/>
          <w:sz w:val="27"/>
          <w:szCs w:val="27"/>
        </w:rPr>
      </w:pPr>
      <w:r w:rsidRPr="00B14A55">
        <w:rPr>
          <w:b/>
          <w:bCs/>
          <w:sz w:val="27"/>
          <w:szCs w:val="27"/>
        </w:rPr>
        <w:t>2.8.3.</w:t>
      </w:r>
      <w:r w:rsidR="009441C8" w:rsidRPr="00B14A55">
        <w:rPr>
          <w:b/>
          <w:bCs/>
          <w:sz w:val="27"/>
          <w:szCs w:val="27"/>
        </w:rPr>
        <w:t xml:space="preserve"> Bệnh hại</w:t>
      </w:r>
    </w:p>
    <w:p w14:paraId="0D829436" w14:textId="4BB3CECF" w:rsidR="009441C8" w:rsidRPr="00B14A55" w:rsidRDefault="00B773E1" w:rsidP="00B14A55">
      <w:pPr>
        <w:spacing w:before="120"/>
        <w:ind w:firstLine="567"/>
        <w:jc w:val="both"/>
        <w:rPr>
          <w:sz w:val="27"/>
          <w:szCs w:val="27"/>
        </w:rPr>
      </w:pPr>
      <w:r w:rsidRPr="00B14A55">
        <w:rPr>
          <w:b/>
          <w:bCs/>
          <w:sz w:val="27"/>
          <w:szCs w:val="27"/>
        </w:rPr>
        <w:t xml:space="preserve">a) </w:t>
      </w:r>
      <w:r w:rsidR="009441C8" w:rsidRPr="00B14A55">
        <w:rPr>
          <w:b/>
          <w:bCs/>
          <w:sz w:val="27"/>
          <w:szCs w:val="27"/>
        </w:rPr>
        <w:t>Bệnh thán thư</w:t>
      </w:r>
      <w:r w:rsidRPr="00B14A55">
        <w:rPr>
          <w:sz w:val="27"/>
          <w:szCs w:val="27"/>
        </w:rPr>
        <w:t xml:space="preserve"> (</w:t>
      </w:r>
      <w:r w:rsidR="009441C8" w:rsidRPr="00B14A55">
        <w:rPr>
          <w:bCs/>
          <w:i/>
          <w:sz w:val="27"/>
          <w:szCs w:val="27"/>
        </w:rPr>
        <w:t>Colletotrichum</w:t>
      </w:r>
      <w:r w:rsidR="0042554B" w:rsidRPr="00B14A55">
        <w:rPr>
          <w:bCs/>
          <w:i/>
          <w:sz w:val="27"/>
          <w:szCs w:val="27"/>
        </w:rPr>
        <w:t xml:space="preserve"> </w:t>
      </w:r>
      <w:r w:rsidR="0042554B" w:rsidRPr="00B14A55">
        <w:rPr>
          <w:bCs/>
          <w:sz w:val="27"/>
          <w:szCs w:val="27"/>
        </w:rPr>
        <w:t>spp</w:t>
      </w:r>
      <w:r w:rsidR="0042554B" w:rsidRPr="00B14A55">
        <w:rPr>
          <w:bCs/>
          <w:i/>
          <w:sz w:val="27"/>
          <w:szCs w:val="27"/>
        </w:rPr>
        <w:t>.</w:t>
      </w:r>
      <w:r w:rsidRPr="00B14A55">
        <w:rPr>
          <w:sz w:val="27"/>
          <w:szCs w:val="27"/>
        </w:rPr>
        <w:t>)</w:t>
      </w:r>
      <w:r w:rsidR="009441C8" w:rsidRPr="00B14A55">
        <w:rPr>
          <w:sz w:val="27"/>
          <w:szCs w:val="27"/>
        </w:rPr>
        <w:t xml:space="preserve"> </w:t>
      </w:r>
    </w:p>
    <w:p w14:paraId="0FCD3F58" w14:textId="2F3FF469" w:rsidR="009441C8" w:rsidRPr="00B14A55" w:rsidRDefault="00E51F67"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r w:rsidR="00B773E1" w:rsidRPr="00B14A55">
        <w:rPr>
          <w:sz w:val="27"/>
          <w:szCs w:val="27"/>
        </w:rPr>
        <w:t xml:space="preserve"> </w:t>
      </w:r>
      <w:r w:rsidR="009441C8" w:rsidRPr="00B14A55">
        <w:rPr>
          <w:sz w:val="27"/>
          <w:szCs w:val="27"/>
        </w:rPr>
        <w:t>Xuất hiện các đốm màu nâu đen, hình tròn hoặc bất định trên lá, thân non, cuống hoa.</w:t>
      </w:r>
      <w:r w:rsidR="00B773E1" w:rsidRPr="00B14A55">
        <w:rPr>
          <w:sz w:val="27"/>
          <w:szCs w:val="27"/>
        </w:rPr>
        <w:t xml:space="preserve"> </w:t>
      </w:r>
      <w:r w:rsidR="009441C8" w:rsidRPr="00B14A55">
        <w:rPr>
          <w:sz w:val="27"/>
          <w:szCs w:val="27"/>
        </w:rPr>
        <w:t>Các đốm bệnh thường có viền nâu đỏ, và tâm màu xám hoặc nâu nhạt.</w:t>
      </w:r>
      <w:r w:rsidR="00B773E1" w:rsidRPr="00B14A55">
        <w:rPr>
          <w:sz w:val="27"/>
          <w:szCs w:val="27"/>
        </w:rPr>
        <w:t xml:space="preserve"> </w:t>
      </w:r>
      <w:r w:rsidR="009441C8" w:rsidRPr="00B14A55">
        <w:rPr>
          <w:sz w:val="27"/>
          <w:szCs w:val="27"/>
        </w:rPr>
        <w:t>Trên vết bệnh có thể xuất hiện các vòng đồng tâm.</w:t>
      </w:r>
      <w:r w:rsidR="00B773E1" w:rsidRPr="00B14A55">
        <w:rPr>
          <w:sz w:val="27"/>
          <w:szCs w:val="27"/>
        </w:rPr>
        <w:t xml:space="preserve"> </w:t>
      </w:r>
      <w:r w:rsidR="009441C8" w:rsidRPr="00B14A55">
        <w:rPr>
          <w:sz w:val="27"/>
          <w:szCs w:val="27"/>
        </w:rPr>
        <w:t>Lá bị bệnh nặng có thể bị khô cháy, biến dạng và rụng sớm.</w:t>
      </w:r>
      <w:r w:rsidR="00B773E1" w:rsidRPr="00B14A55">
        <w:rPr>
          <w:sz w:val="27"/>
          <w:szCs w:val="27"/>
        </w:rPr>
        <w:t xml:space="preserve"> </w:t>
      </w:r>
      <w:r w:rsidR="009441C8" w:rsidRPr="00B14A55">
        <w:rPr>
          <w:sz w:val="27"/>
          <w:szCs w:val="27"/>
        </w:rPr>
        <w:t>Bệnh phát triển mạnh trong điều kiện ẩm ướt, mưa nhiều, nhiệt độ ấm.</w:t>
      </w:r>
    </w:p>
    <w:p w14:paraId="5003D534" w14:textId="69085C75" w:rsidR="009441C8" w:rsidRPr="00B14A55" w:rsidRDefault="005559B3" w:rsidP="00B14A55">
      <w:pPr>
        <w:spacing w:before="120"/>
        <w:ind w:firstLine="567"/>
        <w:jc w:val="both"/>
        <w:rPr>
          <w:sz w:val="27"/>
          <w:szCs w:val="27"/>
        </w:rPr>
      </w:pPr>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3E171B9C" w14:textId="6ECF7D8D" w:rsidR="009441C8" w:rsidRPr="00B14A55" w:rsidRDefault="005559B3" w:rsidP="00B14A55">
      <w:pPr>
        <w:spacing w:before="120"/>
        <w:ind w:firstLine="567"/>
        <w:jc w:val="both"/>
        <w:rPr>
          <w:sz w:val="27"/>
          <w:szCs w:val="27"/>
        </w:rPr>
      </w:pPr>
      <w:r w:rsidRPr="00B14A55">
        <w:rPr>
          <w:sz w:val="27"/>
          <w:szCs w:val="27"/>
        </w:rPr>
        <w:t xml:space="preserve">+ </w:t>
      </w:r>
      <w:r w:rsidR="009441C8" w:rsidRPr="00B14A55">
        <w:rPr>
          <w:sz w:val="27"/>
          <w:szCs w:val="27"/>
        </w:rPr>
        <w:t>Cắt tỉa cành lá bị bệnh và tiêu hủy để tránh lây lan. Vệ sinh vườn sạch sẽ, tạo độ thông thoáng. Tránh tưới nước vào buổi tối. Bón phân cân đối, đặc biệt là kali để tăng sức đề kháng.</w:t>
      </w:r>
    </w:p>
    <w:p w14:paraId="178B02D8" w14:textId="7AC0A796" w:rsidR="009441C8" w:rsidRPr="00B14A55" w:rsidRDefault="005559B3" w:rsidP="00B14A55">
      <w:pPr>
        <w:spacing w:before="120"/>
        <w:ind w:firstLine="567"/>
        <w:jc w:val="both"/>
        <w:rPr>
          <w:spacing w:val="-10"/>
          <w:sz w:val="27"/>
          <w:szCs w:val="27"/>
        </w:rPr>
      </w:pPr>
      <w:r w:rsidRPr="00B14A55">
        <w:rPr>
          <w:spacing w:val="-10"/>
          <w:sz w:val="27"/>
          <w:szCs w:val="27"/>
        </w:rPr>
        <w:t xml:space="preserve">+ </w:t>
      </w:r>
      <w:r w:rsidR="009441C8" w:rsidRPr="00B14A55">
        <w:rPr>
          <w:spacing w:val="-10"/>
          <w:sz w:val="27"/>
          <w:szCs w:val="27"/>
        </w:rPr>
        <w:t xml:space="preserve">Sử dụng các chế phẩm sinh học chứa nấm </w:t>
      </w:r>
      <w:r w:rsidR="009441C8" w:rsidRPr="00B14A55">
        <w:rPr>
          <w:i/>
          <w:spacing w:val="-10"/>
          <w:sz w:val="27"/>
          <w:szCs w:val="27"/>
        </w:rPr>
        <w:t>Trichoderm</w:t>
      </w:r>
      <w:r w:rsidR="009441C8" w:rsidRPr="00B14A55">
        <w:rPr>
          <w:spacing w:val="-10"/>
          <w:sz w:val="27"/>
          <w:szCs w:val="27"/>
        </w:rPr>
        <w:t>a để xử lý đất và gốc cây.</w:t>
      </w:r>
    </w:p>
    <w:p w14:paraId="4376D8C9" w14:textId="1B864998" w:rsidR="009F34DE" w:rsidRPr="00B14A55" w:rsidRDefault="00D75427" w:rsidP="00B14A55">
      <w:pPr>
        <w:spacing w:before="120"/>
        <w:ind w:firstLine="567"/>
        <w:jc w:val="both"/>
        <w:rPr>
          <w:sz w:val="27"/>
          <w:szCs w:val="27"/>
        </w:rPr>
      </w:pPr>
      <w:r w:rsidRPr="00B14A55">
        <w:rPr>
          <w:sz w:val="27"/>
          <w:szCs w:val="27"/>
        </w:rPr>
        <w:t xml:space="preserve">+ </w:t>
      </w:r>
      <w:r w:rsidR="009441C8" w:rsidRPr="00B14A55">
        <w:rPr>
          <w:sz w:val="27"/>
          <w:szCs w:val="27"/>
        </w:rPr>
        <w:t xml:space="preserve">Khi bệnh chớm xuất hiện, có thể </w:t>
      </w:r>
      <w:r w:rsidR="00B53AF0" w:rsidRPr="00B14A55">
        <w:rPr>
          <w:sz w:val="27"/>
          <w:szCs w:val="27"/>
        </w:rPr>
        <w:t>tham khảo sử dụng một số thuốc</w:t>
      </w:r>
      <w:bookmarkStart w:id="5" w:name="_GoBack"/>
      <w:bookmarkEnd w:id="5"/>
      <w:r w:rsidR="00B53AF0" w:rsidRPr="00B14A55">
        <w:rPr>
          <w:sz w:val="27"/>
          <w:szCs w:val="27"/>
        </w:rPr>
        <w:t xml:space="preserve"> </w:t>
      </w:r>
      <w:r w:rsidR="009441C8" w:rsidRPr="00B14A55">
        <w:rPr>
          <w:sz w:val="27"/>
          <w:szCs w:val="27"/>
        </w:rPr>
        <w:t>trừ nấm có hoạt chất như</w:t>
      </w:r>
      <w:r w:rsidR="009441C8" w:rsidRPr="00B14A55">
        <w:rPr>
          <w:i/>
          <w:sz w:val="27"/>
          <w:szCs w:val="27"/>
        </w:rPr>
        <w:t xml:space="preserve"> Azoxystrobin, </w:t>
      </w:r>
      <w:r w:rsidR="009F34DE" w:rsidRPr="00B14A55">
        <w:rPr>
          <w:bCs/>
          <w:i/>
          <w:sz w:val="27"/>
          <w:szCs w:val="27"/>
          <w:shd w:val="clear" w:color="auto" w:fill="FFFFFF"/>
        </w:rPr>
        <w:t>Chlorothalonil, Copper oxychloride, Thifluzamide</w:t>
      </w:r>
      <w:proofErr w:type="gramStart"/>
      <w:r w:rsidR="009F34DE" w:rsidRPr="00B14A55">
        <w:rPr>
          <w:bCs/>
          <w:i/>
          <w:sz w:val="27"/>
          <w:szCs w:val="27"/>
          <w:shd w:val="clear" w:color="auto" w:fill="FFFFFF"/>
        </w:rPr>
        <w:t>…..</w:t>
      </w:r>
      <w:proofErr w:type="gramEnd"/>
    </w:p>
    <w:p w14:paraId="40C3E11D" w14:textId="51D77278" w:rsidR="009441C8" w:rsidRPr="00B14A55" w:rsidRDefault="00B773E1" w:rsidP="00B14A55">
      <w:pPr>
        <w:spacing w:before="120"/>
        <w:ind w:firstLine="567"/>
        <w:jc w:val="both"/>
        <w:rPr>
          <w:sz w:val="27"/>
          <w:szCs w:val="27"/>
        </w:rPr>
      </w:pPr>
      <w:r w:rsidRPr="00B14A55">
        <w:rPr>
          <w:b/>
          <w:bCs/>
          <w:sz w:val="27"/>
          <w:szCs w:val="27"/>
        </w:rPr>
        <w:t xml:space="preserve">b) </w:t>
      </w:r>
      <w:r w:rsidR="009441C8" w:rsidRPr="00B14A55">
        <w:rPr>
          <w:b/>
          <w:bCs/>
          <w:sz w:val="27"/>
          <w:szCs w:val="27"/>
        </w:rPr>
        <w:t>Bệnh thối rễ</w:t>
      </w:r>
      <w:r w:rsidR="000D7581" w:rsidRPr="00B14A55">
        <w:rPr>
          <w:b/>
          <w:bCs/>
          <w:sz w:val="27"/>
          <w:szCs w:val="27"/>
        </w:rPr>
        <w:t xml:space="preserve"> (</w:t>
      </w:r>
      <w:r w:rsidR="000D7581" w:rsidRPr="00B14A55">
        <w:rPr>
          <w:i/>
          <w:iCs/>
          <w:sz w:val="27"/>
          <w:szCs w:val="27"/>
        </w:rPr>
        <w:t>Phytophthora</w:t>
      </w:r>
      <w:r w:rsidR="000D7581" w:rsidRPr="00B14A55">
        <w:rPr>
          <w:sz w:val="27"/>
          <w:szCs w:val="27"/>
        </w:rPr>
        <w:t xml:space="preserve"> spp., </w:t>
      </w:r>
      <w:r w:rsidR="000D7581" w:rsidRPr="00B14A55">
        <w:rPr>
          <w:i/>
          <w:iCs/>
          <w:sz w:val="27"/>
          <w:szCs w:val="27"/>
        </w:rPr>
        <w:t>Fusarium</w:t>
      </w:r>
      <w:r w:rsidR="000D7581" w:rsidRPr="00B14A55">
        <w:rPr>
          <w:sz w:val="27"/>
          <w:szCs w:val="27"/>
        </w:rPr>
        <w:t xml:space="preserve"> spp., </w:t>
      </w:r>
      <w:r w:rsidR="000D7581" w:rsidRPr="00B14A55">
        <w:rPr>
          <w:i/>
          <w:iCs/>
          <w:sz w:val="27"/>
          <w:szCs w:val="27"/>
        </w:rPr>
        <w:t>Pythium</w:t>
      </w:r>
      <w:r w:rsidR="000D7581" w:rsidRPr="00B14A55">
        <w:rPr>
          <w:sz w:val="27"/>
          <w:szCs w:val="27"/>
        </w:rPr>
        <w:t xml:space="preserve"> spp. hoặc vi </w:t>
      </w:r>
    </w:p>
    <w:p w14:paraId="3FC163E1" w14:textId="2C6BC949" w:rsidR="009441C8" w:rsidRPr="00B14A55" w:rsidRDefault="00D75427" w:rsidP="00B14A55">
      <w:pPr>
        <w:spacing w:before="120"/>
        <w:ind w:firstLine="567"/>
        <w:jc w:val="both"/>
        <w:rPr>
          <w:sz w:val="27"/>
          <w:szCs w:val="27"/>
        </w:rPr>
      </w:pPr>
      <w:r w:rsidRPr="00B14A55">
        <w:rPr>
          <w:b/>
          <w:bCs/>
          <w:sz w:val="27"/>
          <w:szCs w:val="27"/>
        </w:rPr>
        <w:t xml:space="preserve">- </w:t>
      </w:r>
      <w:r w:rsidR="009441C8" w:rsidRPr="00B14A55">
        <w:rPr>
          <w:b/>
          <w:bCs/>
          <w:sz w:val="27"/>
          <w:szCs w:val="27"/>
        </w:rPr>
        <w:t>Đặc điểm gây hại</w:t>
      </w:r>
      <w:r w:rsidR="009441C8" w:rsidRPr="00B14A55">
        <w:rPr>
          <w:sz w:val="27"/>
          <w:szCs w:val="27"/>
        </w:rPr>
        <w:t>:</w:t>
      </w:r>
      <w:r w:rsidR="00BD179C" w:rsidRPr="00B14A55">
        <w:rPr>
          <w:sz w:val="27"/>
          <w:szCs w:val="27"/>
        </w:rPr>
        <w:t xml:space="preserve"> </w:t>
      </w:r>
      <w:r w:rsidR="009441C8" w:rsidRPr="00B14A55">
        <w:rPr>
          <w:sz w:val="27"/>
          <w:szCs w:val="27"/>
        </w:rPr>
        <w:t>Cây bị bệnh có biểu hiện héo rũ từ ngọn xuống, lá vàng úa và rụng.</w:t>
      </w:r>
      <w:r w:rsidR="00BD179C" w:rsidRPr="00B14A55">
        <w:rPr>
          <w:sz w:val="27"/>
          <w:szCs w:val="27"/>
        </w:rPr>
        <w:t xml:space="preserve"> </w:t>
      </w:r>
      <w:r w:rsidR="009441C8" w:rsidRPr="00B14A55">
        <w:rPr>
          <w:sz w:val="27"/>
          <w:szCs w:val="27"/>
        </w:rPr>
        <w:t>Kiểm tra phần rễ thấy rễ bị thối nhũn, có màu nâu đen, bốc mùi hôi. Vỏ rễ dễ dàng tuột ra khỏi lõi gỗ.</w:t>
      </w:r>
      <w:r w:rsidR="00BD179C" w:rsidRPr="00B14A55">
        <w:rPr>
          <w:sz w:val="27"/>
          <w:szCs w:val="27"/>
        </w:rPr>
        <w:t xml:space="preserve"> </w:t>
      </w:r>
      <w:r w:rsidR="009441C8" w:rsidRPr="00B14A55">
        <w:rPr>
          <w:sz w:val="27"/>
          <w:szCs w:val="27"/>
        </w:rPr>
        <w:t>Bệnh thường xảy ra ở những vườn đất kém thoát nước, bị ngập úng hoặc quá ẩm ướt.</w:t>
      </w:r>
      <w:r w:rsidR="00BD179C" w:rsidRPr="00B14A55">
        <w:rPr>
          <w:sz w:val="27"/>
          <w:szCs w:val="27"/>
        </w:rPr>
        <w:t xml:space="preserve"> </w:t>
      </w:r>
      <w:r w:rsidR="009441C8" w:rsidRPr="00B14A55">
        <w:rPr>
          <w:sz w:val="27"/>
          <w:szCs w:val="27"/>
        </w:rPr>
        <w:t>Cây có thể chết nhanh chóng nếu bệnh nặng.</w:t>
      </w:r>
    </w:p>
    <w:p w14:paraId="79218B32" w14:textId="63510A28" w:rsidR="009441C8" w:rsidRPr="00B14A55" w:rsidRDefault="00D75427" w:rsidP="00B14A55">
      <w:pPr>
        <w:spacing w:before="120"/>
        <w:ind w:firstLine="567"/>
        <w:jc w:val="both"/>
        <w:rPr>
          <w:sz w:val="27"/>
          <w:szCs w:val="27"/>
        </w:rPr>
      </w:pPr>
      <w:r w:rsidRPr="00B14A55">
        <w:rPr>
          <w:b/>
          <w:bCs/>
          <w:sz w:val="27"/>
          <w:szCs w:val="27"/>
        </w:rPr>
        <w:t xml:space="preserve">- </w:t>
      </w:r>
      <w:r w:rsidR="009441C8" w:rsidRPr="00B14A55">
        <w:rPr>
          <w:b/>
          <w:bCs/>
          <w:sz w:val="27"/>
          <w:szCs w:val="27"/>
        </w:rPr>
        <w:t>Biện pháp phòng trừ</w:t>
      </w:r>
      <w:r w:rsidR="009441C8" w:rsidRPr="00B14A55">
        <w:rPr>
          <w:sz w:val="27"/>
          <w:szCs w:val="27"/>
        </w:rPr>
        <w:t>:</w:t>
      </w:r>
    </w:p>
    <w:p w14:paraId="16E602EA" w14:textId="2D49CDA6" w:rsidR="009441C8" w:rsidRPr="00B14A55" w:rsidRDefault="00D75427" w:rsidP="00B14A55">
      <w:pPr>
        <w:spacing w:before="120"/>
        <w:ind w:firstLine="567"/>
        <w:jc w:val="both"/>
        <w:rPr>
          <w:sz w:val="27"/>
          <w:szCs w:val="27"/>
        </w:rPr>
      </w:pPr>
      <w:bookmarkStart w:id="6" w:name="_Hlk204699409"/>
      <w:r w:rsidRPr="00B14A55">
        <w:rPr>
          <w:sz w:val="27"/>
          <w:szCs w:val="27"/>
        </w:rPr>
        <w:t xml:space="preserve">+ </w:t>
      </w:r>
      <w:r w:rsidR="009441C8" w:rsidRPr="00B14A55">
        <w:rPr>
          <w:sz w:val="27"/>
          <w:szCs w:val="27"/>
        </w:rPr>
        <w:t xml:space="preserve">Chọn đất trồng cao ráo, thoát nước tốt. Làm luống cao ở vùng đất thấp. Cải tạo đất bằng cách bón vôi, phân hữu cơ hoai mục để tăng độ tơi xốp. Tránh tưới quá nhiều nước gây ngập úng. </w:t>
      </w:r>
    </w:p>
    <w:p w14:paraId="110A8754" w14:textId="49ADC67B" w:rsidR="009441C8" w:rsidRPr="00B14A55" w:rsidRDefault="00D75427" w:rsidP="00B14A55">
      <w:pPr>
        <w:spacing w:before="120"/>
        <w:ind w:firstLine="567"/>
        <w:jc w:val="both"/>
        <w:rPr>
          <w:sz w:val="27"/>
          <w:szCs w:val="27"/>
        </w:rPr>
      </w:pPr>
      <w:r w:rsidRPr="00B14A55">
        <w:rPr>
          <w:sz w:val="27"/>
          <w:szCs w:val="27"/>
        </w:rPr>
        <w:t xml:space="preserve">+ </w:t>
      </w:r>
      <w:r w:rsidR="009441C8" w:rsidRPr="00B14A55">
        <w:rPr>
          <w:sz w:val="27"/>
          <w:szCs w:val="27"/>
        </w:rPr>
        <w:t xml:space="preserve">Sử dụng nấm đối kháng </w:t>
      </w:r>
      <w:r w:rsidR="009441C8" w:rsidRPr="00B14A55">
        <w:rPr>
          <w:i/>
          <w:sz w:val="27"/>
          <w:szCs w:val="27"/>
        </w:rPr>
        <w:t>Trichoderma spp.</w:t>
      </w:r>
      <w:r w:rsidR="009441C8" w:rsidRPr="00B14A55">
        <w:rPr>
          <w:sz w:val="27"/>
          <w:szCs w:val="27"/>
        </w:rPr>
        <w:t xml:space="preserve"> để trộn vào đất hoặc tưới gốc, giúp ức chế nấm gây bệnh.</w:t>
      </w:r>
    </w:p>
    <w:p w14:paraId="1CC317BE" w14:textId="63798DEE" w:rsidR="00EF2118" w:rsidRPr="00B14A55" w:rsidRDefault="00EF2118" w:rsidP="00B14A55">
      <w:pPr>
        <w:spacing w:before="120"/>
        <w:ind w:firstLine="567"/>
        <w:jc w:val="both"/>
        <w:rPr>
          <w:sz w:val="27"/>
          <w:szCs w:val="27"/>
        </w:rPr>
      </w:pPr>
      <w:r w:rsidRPr="00B14A55">
        <w:rPr>
          <w:sz w:val="27"/>
          <w:szCs w:val="27"/>
        </w:rPr>
        <w:t xml:space="preserve">+  Biện pháp hóa học: Chỉ sử dụng khi các biện pháp khác không hiệu quả, có thể tham khảo sử dụng một số </w:t>
      </w:r>
      <w:r w:rsidR="00B53AF0" w:rsidRPr="00B14A55">
        <w:rPr>
          <w:sz w:val="27"/>
          <w:szCs w:val="27"/>
        </w:rPr>
        <w:t xml:space="preserve">thuốc </w:t>
      </w:r>
      <w:r w:rsidR="000E397D" w:rsidRPr="00B14A55">
        <w:rPr>
          <w:sz w:val="27"/>
          <w:szCs w:val="27"/>
        </w:rPr>
        <w:t xml:space="preserve">có </w:t>
      </w:r>
      <w:r w:rsidRPr="00B14A55">
        <w:rPr>
          <w:sz w:val="27"/>
          <w:szCs w:val="27"/>
        </w:rPr>
        <w:t xml:space="preserve">hoạt chất như </w:t>
      </w:r>
      <w:r w:rsidRPr="00B14A55">
        <w:rPr>
          <w:bCs/>
          <w:i/>
          <w:sz w:val="27"/>
          <w:szCs w:val="27"/>
          <w:shd w:val="clear" w:color="auto" w:fill="FFFFFF"/>
        </w:rPr>
        <w:t>Fosetyl-aluminium, Mandipropamid + Oxathiapiprolin</w:t>
      </w:r>
    </w:p>
    <w:bookmarkEnd w:id="6"/>
    <w:p w14:paraId="59BF431A" w14:textId="75E0F1FB" w:rsidR="00DD283A" w:rsidRPr="00B14A55" w:rsidRDefault="00DD283A" w:rsidP="00B14A55">
      <w:pPr>
        <w:spacing w:before="120"/>
        <w:ind w:firstLine="567"/>
        <w:jc w:val="both"/>
        <w:rPr>
          <w:sz w:val="27"/>
          <w:szCs w:val="27"/>
          <w:shd w:val="clear" w:color="auto" w:fill="FFFFFF"/>
        </w:rPr>
      </w:pPr>
      <w:r w:rsidRPr="00B14A55">
        <w:rPr>
          <w:b/>
          <w:sz w:val="27"/>
          <w:szCs w:val="27"/>
        </w:rPr>
        <w:t xml:space="preserve">c) </w:t>
      </w:r>
      <w:r w:rsidRPr="00B14A55">
        <w:rPr>
          <w:b/>
          <w:bCs/>
          <w:sz w:val="27"/>
          <w:szCs w:val="27"/>
        </w:rPr>
        <w:t xml:space="preserve">Bệnh phấn trắng </w:t>
      </w:r>
      <w:r w:rsidR="009E6DAD" w:rsidRPr="00B14A55">
        <w:rPr>
          <w:b/>
          <w:bCs/>
          <w:sz w:val="27"/>
          <w:szCs w:val="27"/>
        </w:rPr>
        <w:t>(</w:t>
      </w:r>
      <w:r w:rsidR="009E6DAD" w:rsidRPr="00B14A55">
        <w:rPr>
          <w:i/>
          <w:sz w:val="27"/>
          <w:szCs w:val="27"/>
          <w:shd w:val="clear" w:color="auto" w:fill="FFFFFF"/>
        </w:rPr>
        <w:t>Erys</w:t>
      </w:r>
      <w:r w:rsidR="000642C3" w:rsidRPr="00B14A55">
        <w:rPr>
          <w:i/>
          <w:sz w:val="27"/>
          <w:szCs w:val="27"/>
          <w:shd w:val="clear" w:color="auto" w:fill="FFFFFF"/>
        </w:rPr>
        <w:t>iphe cichoracearum)</w:t>
      </w:r>
      <w:r w:rsidR="000642C3" w:rsidRPr="00B14A55">
        <w:rPr>
          <w:sz w:val="27"/>
          <w:szCs w:val="27"/>
          <w:shd w:val="clear" w:color="auto" w:fill="FFFFFF"/>
        </w:rPr>
        <w:t xml:space="preserve"> </w:t>
      </w:r>
    </w:p>
    <w:p w14:paraId="160FB5D9" w14:textId="7686E195" w:rsidR="00DD283A" w:rsidRPr="00B14A55" w:rsidRDefault="00D75427" w:rsidP="00B14A55">
      <w:pPr>
        <w:spacing w:before="120"/>
        <w:ind w:firstLine="567"/>
        <w:jc w:val="both"/>
        <w:rPr>
          <w:sz w:val="27"/>
          <w:szCs w:val="27"/>
        </w:rPr>
      </w:pPr>
      <w:r w:rsidRPr="00B14A55">
        <w:rPr>
          <w:b/>
          <w:bCs/>
          <w:sz w:val="27"/>
          <w:szCs w:val="27"/>
        </w:rPr>
        <w:lastRenderedPageBreak/>
        <w:t xml:space="preserve">- </w:t>
      </w:r>
      <w:r w:rsidR="00DD283A" w:rsidRPr="00B14A55">
        <w:rPr>
          <w:b/>
          <w:bCs/>
          <w:sz w:val="27"/>
          <w:szCs w:val="27"/>
        </w:rPr>
        <w:t>Đặc điểm gây hại</w:t>
      </w:r>
      <w:r w:rsidR="00DD283A" w:rsidRPr="00B14A55">
        <w:rPr>
          <w:sz w:val="27"/>
          <w:szCs w:val="27"/>
        </w:rPr>
        <w:t xml:space="preserve">: Xuất hiện lớp </w:t>
      </w:r>
      <w:r w:rsidR="00DD283A" w:rsidRPr="00B14A55">
        <w:rPr>
          <w:bCs/>
          <w:sz w:val="27"/>
          <w:szCs w:val="27"/>
        </w:rPr>
        <w:t>bột trắng như phấn</w:t>
      </w:r>
      <w:r w:rsidR="00DD283A" w:rsidRPr="00B14A55">
        <w:rPr>
          <w:sz w:val="27"/>
          <w:szCs w:val="27"/>
        </w:rPr>
        <w:t xml:space="preserve"> trên lá, chồi, hoa. Lá bị xoăn, vàng, khô và rụng sớm, làm giảm quang hợp. Bệnh phát triển mạnh trong điều kiện ẩm ướt, thiếu sáng, kém thông thoáng.</w:t>
      </w:r>
    </w:p>
    <w:p w14:paraId="73C00871" w14:textId="34C76587" w:rsidR="00DD283A" w:rsidRPr="00B14A55" w:rsidRDefault="00D75427" w:rsidP="00B14A55">
      <w:pPr>
        <w:spacing w:before="120"/>
        <w:ind w:firstLine="567"/>
        <w:jc w:val="both"/>
        <w:rPr>
          <w:sz w:val="27"/>
          <w:szCs w:val="27"/>
        </w:rPr>
      </w:pPr>
      <w:r w:rsidRPr="00B14A55">
        <w:rPr>
          <w:b/>
          <w:bCs/>
          <w:sz w:val="27"/>
          <w:szCs w:val="27"/>
        </w:rPr>
        <w:t xml:space="preserve">- </w:t>
      </w:r>
      <w:r w:rsidR="00DD283A" w:rsidRPr="00B14A55">
        <w:rPr>
          <w:b/>
          <w:bCs/>
          <w:sz w:val="27"/>
          <w:szCs w:val="27"/>
        </w:rPr>
        <w:t>Biện pháp phòng trừ</w:t>
      </w:r>
      <w:r w:rsidR="00DD283A" w:rsidRPr="00B14A55">
        <w:rPr>
          <w:sz w:val="27"/>
          <w:szCs w:val="27"/>
        </w:rPr>
        <w:t>:</w:t>
      </w:r>
    </w:p>
    <w:p w14:paraId="2910C340" w14:textId="6024E274" w:rsidR="00DD283A" w:rsidRPr="00B14A55" w:rsidRDefault="00D75427" w:rsidP="00B14A55">
      <w:pPr>
        <w:spacing w:before="120"/>
        <w:ind w:firstLine="567"/>
        <w:jc w:val="both"/>
        <w:rPr>
          <w:sz w:val="27"/>
          <w:szCs w:val="27"/>
        </w:rPr>
      </w:pPr>
      <w:bookmarkStart w:id="7" w:name="_Hlk204699480"/>
      <w:r w:rsidRPr="00B14A55">
        <w:rPr>
          <w:sz w:val="27"/>
          <w:szCs w:val="27"/>
        </w:rPr>
        <w:t xml:space="preserve">+ </w:t>
      </w:r>
      <w:r w:rsidR="00DD283A" w:rsidRPr="00B14A55">
        <w:rPr>
          <w:sz w:val="27"/>
          <w:szCs w:val="27"/>
        </w:rPr>
        <w:t xml:space="preserve">Cắt tỉa cành bệnh, tạo độ </w:t>
      </w:r>
      <w:r w:rsidR="00DD283A" w:rsidRPr="00B14A55">
        <w:rPr>
          <w:bCs/>
          <w:sz w:val="27"/>
          <w:szCs w:val="27"/>
        </w:rPr>
        <w:t>thông thoáng</w:t>
      </w:r>
      <w:r w:rsidR="00DD283A" w:rsidRPr="00B14A55">
        <w:rPr>
          <w:sz w:val="27"/>
          <w:szCs w:val="27"/>
        </w:rPr>
        <w:t xml:space="preserve">, bón phân </w:t>
      </w:r>
      <w:r w:rsidR="00DD283A" w:rsidRPr="00B14A55">
        <w:rPr>
          <w:bCs/>
          <w:sz w:val="27"/>
          <w:szCs w:val="27"/>
        </w:rPr>
        <w:t>cân đối</w:t>
      </w:r>
      <w:r w:rsidR="00DD283A" w:rsidRPr="00B14A55">
        <w:rPr>
          <w:sz w:val="27"/>
          <w:szCs w:val="27"/>
        </w:rPr>
        <w:t xml:space="preserve"> (tăng kali), tránh tưới nước buổi tối.</w:t>
      </w:r>
    </w:p>
    <w:p w14:paraId="1E431E0F" w14:textId="34054873" w:rsidR="000B1E66" w:rsidRPr="00B14A55" w:rsidRDefault="00D75427" w:rsidP="00B14A55">
      <w:pPr>
        <w:spacing w:before="120"/>
        <w:ind w:firstLine="567"/>
        <w:jc w:val="both"/>
        <w:rPr>
          <w:bCs/>
          <w:i/>
          <w:sz w:val="27"/>
          <w:szCs w:val="27"/>
          <w:shd w:val="clear" w:color="auto" w:fill="FFFFFF"/>
        </w:rPr>
      </w:pPr>
      <w:r w:rsidRPr="00B14A55">
        <w:rPr>
          <w:sz w:val="27"/>
          <w:szCs w:val="27"/>
        </w:rPr>
        <w:t xml:space="preserve">+ </w:t>
      </w:r>
      <w:r w:rsidR="00DD283A" w:rsidRPr="00B14A55">
        <w:rPr>
          <w:sz w:val="27"/>
          <w:szCs w:val="27"/>
        </w:rPr>
        <w:t xml:space="preserve">Khi cần thiết, </w:t>
      </w:r>
      <w:r w:rsidR="000B1E66" w:rsidRPr="00B14A55">
        <w:rPr>
          <w:sz w:val="27"/>
          <w:szCs w:val="27"/>
        </w:rPr>
        <w:t xml:space="preserve">có thể tham khảo </w:t>
      </w:r>
      <w:r w:rsidR="00DD283A" w:rsidRPr="00B14A55">
        <w:rPr>
          <w:sz w:val="27"/>
          <w:szCs w:val="27"/>
        </w:rPr>
        <w:t xml:space="preserve">sử dụng </w:t>
      </w:r>
      <w:r w:rsidR="000E397D" w:rsidRPr="00B14A55">
        <w:rPr>
          <w:sz w:val="27"/>
          <w:szCs w:val="27"/>
        </w:rPr>
        <w:t xml:space="preserve">một số </w:t>
      </w:r>
      <w:r w:rsidR="00DD283A" w:rsidRPr="00B14A55">
        <w:rPr>
          <w:sz w:val="27"/>
          <w:szCs w:val="27"/>
        </w:rPr>
        <w:t xml:space="preserve">thuốc </w:t>
      </w:r>
      <w:r w:rsidR="000E397D" w:rsidRPr="00B14A55">
        <w:rPr>
          <w:sz w:val="27"/>
          <w:szCs w:val="27"/>
        </w:rPr>
        <w:t>có hoạt chất như</w:t>
      </w:r>
      <w:r w:rsidR="000B1E66" w:rsidRPr="00B14A55">
        <w:rPr>
          <w:rFonts w:ascii="Arial" w:hAnsi="Arial" w:cs="Arial"/>
          <w:b/>
          <w:bCs/>
          <w:sz w:val="27"/>
          <w:szCs w:val="27"/>
          <w:shd w:val="clear" w:color="auto" w:fill="FFFFFF"/>
        </w:rPr>
        <w:t xml:space="preserve"> </w:t>
      </w:r>
      <w:r w:rsidR="000B1E66" w:rsidRPr="00B14A55">
        <w:rPr>
          <w:bCs/>
          <w:i/>
          <w:sz w:val="27"/>
          <w:szCs w:val="27"/>
          <w:shd w:val="clear" w:color="auto" w:fill="FFFFFF"/>
        </w:rPr>
        <w:t>Sulfur</w:t>
      </w:r>
      <w:r w:rsidR="005872CD" w:rsidRPr="00B14A55">
        <w:rPr>
          <w:bCs/>
          <w:i/>
          <w:sz w:val="27"/>
          <w:szCs w:val="27"/>
          <w:shd w:val="clear" w:color="auto" w:fill="FFFFFF"/>
        </w:rPr>
        <w:t xml:space="preserve">, </w:t>
      </w:r>
      <w:r w:rsidR="000B1E66" w:rsidRPr="00B14A55">
        <w:rPr>
          <w:bCs/>
          <w:i/>
          <w:sz w:val="27"/>
          <w:szCs w:val="27"/>
          <w:shd w:val="clear" w:color="auto" w:fill="FFFFFF"/>
        </w:rPr>
        <w:t xml:space="preserve">Kasugamycin + Copper Oxychloride </w:t>
      </w:r>
      <w:r w:rsidR="00CF1FD8" w:rsidRPr="00B14A55">
        <w:rPr>
          <w:bCs/>
          <w:i/>
          <w:sz w:val="27"/>
          <w:szCs w:val="27"/>
          <w:shd w:val="clear" w:color="auto" w:fill="FFFFFF"/>
        </w:rPr>
        <w:t>Azoxystrobin + Difenoconazole</w:t>
      </w:r>
      <w:r w:rsidR="005872CD" w:rsidRPr="00B14A55">
        <w:rPr>
          <w:bCs/>
          <w:i/>
          <w:sz w:val="27"/>
          <w:szCs w:val="27"/>
          <w:shd w:val="clear" w:color="auto" w:fill="FFFFFF"/>
        </w:rPr>
        <w:t>.</w:t>
      </w:r>
    </w:p>
    <w:bookmarkEnd w:id="7"/>
    <w:p w14:paraId="0F7CF5E3" w14:textId="6E7BEB43" w:rsidR="00E54E8D" w:rsidRPr="00B14A55" w:rsidRDefault="00E54E8D" w:rsidP="00B14A55">
      <w:pPr>
        <w:spacing w:before="120"/>
        <w:ind w:firstLine="720"/>
        <w:jc w:val="both"/>
        <w:rPr>
          <w:b/>
          <w:sz w:val="27"/>
          <w:szCs w:val="27"/>
        </w:rPr>
      </w:pPr>
      <w:r w:rsidRPr="00B14A55">
        <w:rPr>
          <w:b/>
          <w:sz w:val="27"/>
          <w:szCs w:val="27"/>
        </w:rPr>
        <w:t>I</w:t>
      </w:r>
      <w:r w:rsidR="007765B1" w:rsidRPr="00B14A55">
        <w:rPr>
          <w:b/>
          <w:sz w:val="27"/>
          <w:szCs w:val="27"/>
        </w:rPr>
        <w:t>V</w:t>
      </w:r>
      <w:r w:rsidRPr="00B14A55">
        <w:rPr>
          <w:b/>
          <w:sz w:val="27"/>
          <w:szCs w:val="27"/>
        </w:rPr>
        <w:t xml:space="preserve">. Thu hoạch chế biến bảo quản. </w:t>
      </w:r>
    </w:p>
    <w:p w14:paraId="47F1C561" w14:textId="77777777" w:rsidR="00E54E8D" w:rsidRPr="00B14A55" w:rsidRDefault="00E54E8D" w:rsidP="00B14A55">
      <w:pPr>
        <w:shd w:val="clear" w:color="auto" w:fill="FFFFFF"/>
        <w:spacing w:before="120"/>
        <w:ind w:firstLine="720"/>
        <w:jc w:val="both"/>
        <w:rPr>
          <w:sz w:val="27"/>
          <w:szCs w:val="27"/>
        </w:rPr>
      </w:pPr>
      <w:r w:rsidRPr="00B14A55">
        <w:rPr>
          <w:b/>
          <w:sz w:val="27"/>
          <w:szCs w:val="27"/>
        </w:rPr>
        <w:t>1. Thu hoạch:</w:t>
      </w:r>
      <w:r w:rsidRPr="00B14A55">
        <w:rPr>
          <w:sz w:val="27"/>
          <w:szCs w:val="27"/>
        </w:rPr>
        <w:t xml:space="preserve"> </w:t>
      </w:r>
    </w:p>
    <w:p w14:paraId="212DF1C2" w14:textId="7A1F98EF" w:rsidR="00F239BB" w:rsidRPr="00B14A55" w:rsidRDefault="005872CD" w:rsidP="00B14A55">
      <w:pPr>
        <w:spacing w:before="120"/>
        <w:ind w:firstLine="720"/>
        <w:jc w:val="both"/>
        <w:rPr>
          <w:sz w:val="27"/>
          <w:szCs w:val="27"/>
        </w:rPr>
      </w:pPr>
      <w:r w:rsidRPr="00B14A55">
        <w:rPr>
          <w:bCs/>
          <w:sz w:val="27"/>
          <w:szCs w:val="27"/>
        </w:rPr>
        <w:t xml:space="preserve">- </w:t>
      </w:r>
      <w:r w:rsidR="00F239BB" w:rsidRPr="00B14A55">
        <w:rPr>
          <w:bCs/>
          <w:sz w:val="27"/>
          <w:szCs w:val="27"/>
        </w:rPr>
        <w:t>Thời điểm:</w:t>
      </w:r>
      <w:r w:rsidR="00F239BB" w:rsidRPr="00B14A55">
        <w:rPr>
          <w:sz w:val="27"/>
          <w:szCs w:val="27"/>
        </w:rPr>
        <w:t xml:space="preserve"> Khi vườn cây trà hoa vàng đạt yêu cầu về độ tuổi và phát triển. Sản phẩm thu hoạch thực hiện sau khi bón phân từ 45</w:t>
      </w:r>
      <w:r w:rsidRPr="00B14A55">
        <w:rPr>
          <w:sz w:val="27"/>
          <w:szCs w:val="27"/>
        </w:rPr>
        <w:t xml:space="preserve"> </w:t>
      </w:r>
      <w:r w:rsidR="00F239BB" w:rsidRPr="00B14A55">
        <w:rPr>
          <w:sz w:val="27"/>
          <w:szCs w:val="27"/>
        </w:rPr>
        <w:t>-</w:t>
      </w:r>
      <w:r w:rsidRPr="00B14A55">
        <w:rPr>
          <w:sz w:val="27"/>
          <w:szCs w:val="27"/>
        </w:rPr>
        <w:t xml:space="preserve"> </w:t>
      </w:r>
      <w:r w:rsidR="00F239BB" w:rsidRPr="00B14A55">
        <w:rPr>
          <w:sz w:val="27"/>
          <w:szCs w:val="27"/>
        </w:rPr>
        <w:t>60 ngày, sau khi phun thuốc bảo vệ thực vật ít nhất 30</w:t>
      </w:r>
      <w:r w:rsidRPr="00B14A55">
        <w:rPr>
          <w:sz w:val="27"/>
          <w:szCs w:val="27"/>
        </w:rPr>
        <w:t xml:space="preserve"> </w:t>
      </w:r>
      <w:r w:rsidR="00F239BB" w:rsidRPr="00B14A55">
        <w:rPr>
          <w:sz w:val="27"/>
          <w:szCs w:val="27"/>
        </w:rPr>
        <w:t>-</w:t>
      </w:r>
      <w:r w:rsidRPr="00B14A55">
        <w:rPr>
          <w:sz w:val="27"/>
          <w:szCs w:val="27"/>
        </w:rPr>
        <w:t xml:space="preserve"> </w:t>
      </w:r>
      <w:r w:rsidR="00F239BB" w:rsidRPr="00B14A55">
        <w:rPr>
          <w:sz w:val="27"/>
          <w:szCs w:val="27"/>
        </w:rPr>
        <w:t>40 ngày để tránh tồn dư.</w:t>
      </w:r>
    </w:p>
    <w:p w14:paraId="7AA058F1" w14:textId="5A5A31E8" w:rsidR="00F239BB" w:rsidRPr="00B14A55" w:rsidRDefault="005872CD" w:rsidP="00B14A55">
      <w:pPr>
        <w:spacing w:before="120"/>
        <w:ind w:firstLine="567"/>
        <w:jc w:val="both"/>
        <w:rPr>
          <w:sz w:val="27"/>
          <w:szCs w:val="27"/>
        </w:rPr>
      </w:pPr>
      <w:r w:rsidRPr="00B14A55">
        <w:rPr>
          <w:bCs/>
          <w:sz w:val="27"/>
          <w:szCs w:val="27"/>
        </w:rPr>
        <w:t xml:space="preserve">- </w:t>
      </w:r>
      <w:r w:rsidR="00F239BB" w:rsidRPr="00B14A55">
        <w:rPr>
          <w:bCs/>
          <w:sz w:val="27"/>
          <w:szCs w:val="27"/>
        </w:rPr>
        <w:t>Kỹ thuật:</w:t>
      </w:r>
      <w:r w:rsidR="00F239BB" w:rsidRPr="00B14A55">
        <w:rPr>
          <w:sz w:val="27"/>
          <w:szCs w:val="27"/>
        </w:rPr>
        <w:t xml:space="preserve"> Cắt theo chu kỳ khoảng 20</w:t>
      </w:r>
      <w:r w:rsidRPr="00B14A55">
        <w:rPr>
          <w:sz w:val="27"/>
          <w:szCs w:val="27"/>
        </w:rPr>
        <w:t xml:space="preserve"> </w:t>
      </w:r>
      <w:r w:rsidR="00F239BB" w:rsidRPr="00B14A55">
        <w:rPr>
          <w:sz w:val="27"/>
          <w:szCs w:val="27"/>
        </w:rPr>
        <w:t>-</w:t>
      </w:r>
      <w:r w:rsidRPr="00B14A55">
        <w:rPr>
          <w:sz w:val="27"/>
          <w:szCs w:val="27"/>
        </w:rPr>
        <w:t xml:space="preserve"> </w:t>
      </w:r>
      <w:r w:rsidR="00F239BB" w:rsidRPr="00B14A55">
        <w:rPr>
          <w:sz w:val="27"/>
          <w:szCs w:val="27"/>
        </w:rPr>
        <w:t>30 ngày/lần. Vận chuyển trà nguyên liệu đựng trong sọt cứng để tránh làm giập nát hoa, và khi vận chuyển phải được che nắng cẩn thận.</w:t>
      </w:r>
    </w:p>
    <w:p w14:paraId="748121F7" w14:textId="77777777" w:rsidR="00E54E8D" w:rsidRPr="00B14A55" w:rsidRDefault="00E54E8D" w:rsidP="00B14A55">
      <w:pPr>
        <w:shd w:val="clear" w:color="auto" w:fill="FFFFFF"/>
        <w:spacing w:before="120"/>
        <w:ind w:firstLine="720"/>
        <w:jc w:val="both"/>
        <w:rPr>
          <w:b/>
          <w:sz w:val="27"/>
          <w:szCs w:val="27"/>
        </w:rPr>
      </w:pPr>
      <w:r w:rsidRPr="00B14A55">
        <w:rPr>
          <w:b/>
          <w:sz w:val="27"/>
          <w:szCs w:val="27"/>
        </w:rPr>
        <w:t>2. Chế biến:</w:t>
      </w:r>
    </w:p>
    <w:p w14:paraId="1900E9DC" w14:textId="21F1FFE5" w:rsidR="00F239BB" w:rsidRPr="00B14A55" w:rsidRDefault="005872CD" w:rsidP="00B14A55">
      <w:pPr>
        <w:spacing w:before="120"/>
        <w:ind w:firstLine="567"/>
        <w:jc w:val="both"/>
        <w:rPr>
          <w:sz w:val="27"/>
          <w:szCs w:val="27"/>
        </w:rPr>
      </w:pPr>
      <w:r w:rsidRPr="00B14A55">
        <w:rPr>
          <w:sz w:val="27"/>
          <w:szCs w:val="27"/>
        </w:rPr>
        <w:t xml:space="preserve">- </w:t>
      </w:r>
      <w:r w:rsidR="00F239BB" w:rsidRPr="00B14A55">
        <w:rPr>
          <w:sz w:val="27"/>
          <w:szCs w:val="27"/>
        </w:rPr>
        <w:t>Sau khi thu hoạch, đưa sản phẩm vào chế biến ngay.</w:t>
      </w:r>
    </w:p>
    <w:p w14:paraId="53184A67" w14:textId="08956B99" w:rsidR="00F239BB" w:rsidRPr="00B14A55" w:rsidRDefault="005872CD" w:rsidP="00B14A55">
      <w:pPr>
        <w:spacing w:before="120"/>
        <w:ind w:firstLine="567"/>
        <w:jc w:val="both"/>
        <w:rPr>
          <w:sz w:val="27"/>
          <w:szCs w:val="27"/>
        </w:rPr>
      </w:pPr>
      <w:r w:rsidRPr="00B14A55">
        <w:rPr>
          <w:bCs/>
          <w:sz w:val="27"/>
          <w:szCs w:val="27"/>
        </w:rPr>
        <w:t xml:space="preserve">- </w:t>
      </w:r>
      <w:r w:rsidR="00F239BB" w:rsidRPr="00B14A55">
        <w:rPr>
          <w:bCs/>
          <w:sz w:val="27"/>
          <w:szCs w:val="27"/>
        </w:rPr>
        <w:t>Phương pháp sấy lạnh thăng hoa:</w:t>
      </w:r>
      <w:r w:rsidR="00F239BB" w:rsidRPr="00B14A55">
        <w:rPr>
          <w:sz w:val="27"/>
          <w:szCs w:val="27"/>
        </w:rPr>
        <w:t xml:space="preserve"> Là phương pháp chế biến cao cấp, sản phẩm thu được đảm bảo dược chất và màu sắc trên 95% so với trước khi chế biến. Tuy nhiên, dây chuyền công nghệ này phải nhập ngoại và giá thành cao.</w:t>
      </w:r>
    </w:p>
    <w:p w14:paraId="65EB3512" w14:textId="217EC4E9" w:rsidR="00F239BB" w:rsidRPr="00B14A55" w:rsidRDefault="005872CD" w:rsidP="00B14A55">
      <w:pPr>
        <w:spacing w:before="120"/>
        <w:ind w:firstLine="567"/>
        <w:jc w:val="both"/>
        <w:rPr>
          <w:sz w:val="27"/>
          <w:szCs w:val="27"/>
        </w:rPr>
      </w:pPr>
      <w:r w:rsidRPr="00B14A55">
        <w:rPr>
          <w:bCs/>
          <w:sz w:val="27"/>
          <w:szCs w:val="27"/>
        </w:rPr>
        <w:t xml:space="preserve">- </w:t>
      </w:r>
      <w:r w:rsidR="00F239BB" w:rsidRPr="00B14A55">
        <w:rPr>
          <w:bCs/>
          <w:sz w:val="27"/>
          <w:szCs w:val="27"/>
        </w:rPr>
        <w:t>Phương pháp sấy thủ công:</w:t>
      </w:r>
      <w:r w:rsidR="00F239BB" w:rsidRPr="00B14A55">
        <w:rPr>
          <w:sz w:val="27"/>
          <w:szCs w:val="27"/>
        </w:rPr>
        <w:t xml:space="preserve"> Là phương pháp phổ biến được thực hiện bằng cách dùng nguồn nhiệt bên ngoài để sấy. Sản phẩm thu được sau chế biến chỉ còn 50% so với ban đầu về màu sắc. Khi sấy, dùng đũa trộn đảo sản phẩm sẽ làm hoa dập, gãy.</w:t>
      </w:r>
    </w:p>
    <w:p w14:paraId="0B5FE3B6" w14:textId="4FF1F667" w:rsidR="00F239BB" w:rsidRPr="00B14A55" w:rsidRDefault="005872CD" w:rsidP="00B14A55">
      <w:pPr>
        <w:spacing w:before="120"/>
        <w:ind w:firstLine="567"/>
        <w:jc w:val="both"/>
        <w:rPr>
          <w:sz w:val="27"/>
          <w:szCs w:val="27"/>
        </w:rPr>
      </w:pPr>
      <w:r w:rsidRPr="00B14A55">
        <w:rPr>
          <w:b/>
          <w:bCs/>
          <w:sz w:val="27"/>
          <w:szCs w:val="27"/>
        </w:rPr>
        <w:t xml:space="preserve">- </w:t>
      </w:r>
      <w:r w:rsidR="00F239BB" w:rsidRPr="00B14A55">
        <w:rPr>
          <w:bCs/>
          <w:sz w:val="27"/>
          <w:szCs w:val="27"/>
        </w:rPr>
        <w:t>Chế biến lá tươi:</w:t>
      </w:r>
      <w:r w:rsidR="00F239BB" w:rsidRPr="00B14A55">
        <w:rPr>
          <w:sz w:val="27"/>
          <w:szCs w:val="27"/>
        </w:rPr>
        <w:t xml:space="preserve"> Lá tươi cắt khoảng 15</w:t>
      </w:r>
      <w:r w:rsidRPr="00B14A55">
        <w:rPr>
          <w:sz w:val="27"/>
          <w:szCs w:val="27"/>
        </w:rPr>
        <w:t xml:space="preserve"> </w:t>
      </w:r>
      <w:r w:rsidR="00F239BB" w:rsidRPr="00B14A55">
        <w:rPr>
          <w:sz w:val="27"/>
          <w:szCs w:val="27"/>
        </w:rPr>
        <w:t>-</w:t>
      </w:r>
      <w:r w:rsidRPr="00B14A55">
        <w:rPr>
          <w:sz w:val="27"/>
          <w:szCs w:val="27"/>
        </w:rPr>
        <w:t xml:space="preserve"> </w:t>
      </w:r>
      <w:r w:rsidR="00F239BB" w:rsidRPr="00B14A55">
        <w:rPr>
          <w:sz w:val="27"/>
          <w:szCs w:val="27"/>
        </w:rPr>
        <w:t>20cm bao gồm lá bánh tẻ và chồi non, sản phẩm thu về phải tươi xanh, không nhiễm sâu bệnh, loại bỏ những lá bị dập nát. Rửa bằng nước sạch 2</w:t>
      </w:r>
      <w:r w:rsidRPr="00B14A55">
        <w:rPr>
          <w:sz w:val="27"/>
          <w:szCs w:val="27"/>
        </w:rPr>
        <w:t xml:space="preserve"> </w:t>
      </w:r>
      <w:r w:rsidR="00F239BB" w:rsidRPr="00B14A55">
        <w:rPr>
          <w:sz w:val="27"/>
          <w:szCs w:val="27"/>
        </w:rPr>
        <w:t>-</w:t>
      </w:r>
      <w:r w:rsidRPr="00B14A55">
        <w:rPr>
          <w:sz w:val="27"/>
          <w:szCs w:val="27"/>
        </w:rPr>
        <w:t xml:space="preserve"> </w:t>
      </w:r>
      <w:r w:rsidR="00F239BB" w:rsidRPr="00B14A55">
        <w:rPr>
          <w:sz w:val="27"/>
          <w:szCs w:val="27"/>
        </w:rPr>
        <w:t>3 lần, để ráo. Phơi trên nền sạch trong mát để làm héo, tạo sự chuyển hóa các chất.</w:t>
      </w:r>
    </w:p>
    <w:p w14:paraId="78AF6D5E" w14:textId="77777777" w:rsidR="00E54E8D" w:rsidRPr="00B14A55" w:rsidRDefault="00E54E8D" w:rsidP="00B14A55">
      <w:pPr>
        <w:spacing w:before="120"/>
        <w:ind w:firstLine="720"/>
        <w:jc w:val="both"/>
        <w:rPr>
          <w:rFonts w:ascii="Calibri" w:eastAsia="Calibri" w:hAnsi="Calibri"/>
          <w:b/>
          <w:sz w:val="27"/>
          <w:szCs w:val="27"/>
        </w:rPr>
      </w:pPr>
      <w:r w:rsidRPr="00B14A55">
        <w:rPr>
          <w:rFonts w:eastAsia="Calibri"/>
          <w:b/>
          <w:sz w:val="27"/>
          <w:szCs w:val="27"/>
        </w:rPr>
        <w:t>3. Bảo quản:</w:t>
      </w:r>
      <w:r w:rsidRPr="00B14A55">
        <w:rPr>
          <w:rFonts w:ascii="Calibri" w:eastAsia="Calibri" w:hAnsi="Calibri"/>
          <w:b/>
          <w:sz w:val="27"/>
          <w:szCs w:val="27"/>
        </w:rPr>
        <w:t xml:space="preserve"> </w:t>
      </w:r>
    </w:p>
    <w:p w14:paraId="7D03AE73" w14:textId="77777777" w:rsidR="00E54E8D" w:rsidRPr="00B14A55" w:rsidRDefault="00E54E8D" w:rsidP="00B14A55">
      <w:pPr>
        <w:spacing w:before="120"/>
        <w:ind w:firstLine="720"/>
        <w:jc w:val="both"/>
        <w:rPr>
          <w:rFonts w:eastAsia="Calibri"/>
          <w:sz w:val="27"/>
          <w:szCs w:val="27"/>
          <w:shd w:val="clear" w:color="auto" w:fill="FFFFFF"/>
        </w:rPr>
      </w:pPr>
      <w:r w:rsidRPr="00B14A55">
        <w:rPr>
          <w:rFonts w:eastAsia="Calibri"/>
          <w:sz w:val="27"/>
          <w:szCs w:val="27"/>
          <w:shd w:val="clear" w:color="auto" w:fill="FFFFFF"/>
        </w:rPr>
        <w:t>Dược liệu khô độ ẩm nhỏ hơn 12%, được bảo quản trong túi nylon, xếp các túi vào kho đặt lên kệ để chế biến dược liệu như bột trà, trà hoa khô, trà túi lọc.</w:t>
      </w:r>
    </w:p>
    <w:p w14:paraId="114862FF" w14:textId="77777777" w:rsidR="00E54E8D" w:rsidRPr="00B14A55" w:rsidRDefault="00E54E8D" w:rsidP="00B14A55">
      <w:pPr>
        <w:shd w:val="clear" w:color="auto" w:fill="FFFFFF"/>
        <w:spacing w:before="120"/>
        <w:ind w:firstLine="720"/>
        <w:jc w:val="both"/>
        <w:rPr>
          <w:sz w:val="27"/>
          <w:szCs w:val="27"/>
        </w:rPr>
      </w:pPr>
    </w:p>
    <w:p w14:paraId="210A95CC" w14:textId="77777777" w:rsidR="00E54E8D" w:rsidRPr="00B14A55" w:rsidRDefault="00E54E8D" w:rsidP="00B14A55">
      <w:pPr>
        <w:spacing w:before="120"/>
        <w:ind w:firstLine="567"/>
        <w:jc w:val="both"/>
        <w:rPr>
          <w:sz w:val="27"/>
          <w:szCs w:val="27"/>
        </w:rPr>
      </w:pPr>
    </w:p>
    <w:p w14:paraId="2E217FB0" w14:textId="77777777" w:rsidR="00E54E8D" w:rsidRPr="00B14A55" w:rsidRDefault="00E54E8D" w:rsidP="00B14A55">
      <w:pPr>
        <w:spacing w:before="120"/>
        <w:ind w:firstLine="567"/>
        <w:jc w:val="both"/>
        <w:rPr>
          <w:sz w:val="27"/>
          <w:szCs w:val="27"/>
        </w:rPr>
      </w:pPr>
    </w:p>
    <w:p w14:paraId="562C4ED7" w14:textId="77777777" w:rsidR="00E54E8D" w:rsidRPr="00B14A55" w:rsidRDefault="00E54E8D" w:rsidP="00B14A55">
      <w:pPr>
        <w:spacing w:before="120"/>
        <w:ind w:firstLine="567"/>
        <w:jc w:val="both"/>
        <w:rPr>
          <w:sz w:val="27"/>
          <w:szCs w:val="27"/>
        </w:rPr>
      </w:pPr>
    </w:p>
    <w:p w14:paraId="7CD96804" w14:textId="77777777" w:rsidR="002F4115" w:rsidRPr="00B14A55" w:rsidRDefault="002F4115" w:rsidP="00B14A55">
      <w:pPr>
        <w:pStyle w:val="NormalWeb"/>
        <w:spacing w:before="120" w:beforeAutospacing="0" w:after="0" w:afterAutospacing="0"/>
        <w:jc w:val="center"/>
        <w:rPr>
          <w:b/>
          <w:bCs/>
          <w:sz w:val="27"/>
          <w:szCs w:val="27"/>
        </w:rPr>
      </w:pPr>
    </w:p>
    <w:p w14:paraId="252F15B9" w14:textId="77777777" w:rsidR="007C249B" w:rsidRPr="00B14A55" w:rsidRDefault="007C249B" w:rsidP="00B14A55">
      <w:pPr>
        <w:pStyle w:val="NormalWeb"/>
        <w:spacing w:before="120" w:beforeAutospacing="0" w:after="0" w:afterAutospacing="0"/>
        <w:jc w:val="center"/>
        <w:rPr>
          <w:b/>
          <w:bCs/>
          <w:sz w:val="27"/>
          <w:szCs w:val="27"/>
        </w:rPr>
      </w:pPr>
    </w:p>
    <w:sectPr w:rsidR="007C249B" w:rsidRPr="00B14A55" w:rsidSect="00D935FB">
      <w:pgSz w:w="11907"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306"/>
    <w:multiLevelType w:val="multilevel"/>
    <w:tmpl w:val="6DF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42B6"/>
    <w:multiLevelType w:val="multilevel"/>
    <w:tmpl w:val="145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D443D"/>
    <w:multiLevelType w:val="multilevel"/>
    <w:tmpl w:val="34B6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813C9"/>
    <w:multiLevelType w:val="hybridMultilevel"/>
    <w:tmpl w:val="FF447888"/>
    <w:lvl w:ilvl="0" w:tplc="9A0AE4F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CC53B2E"/>
    <w:multiLevelType w:val="multilevel"/>
    <w:tmpl w:val="298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70332"/>
    <w:multiLevelType w:val="multilevel"/>
    <w:tmpl w:val="7A1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D28C8"/>
    <w:multiLevelType w:val="multilevel"/>
    <w:tmpl w:val="91B4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33ED9"/>
    <w:multiLevelType w:val="multilevel"/>
    <w:tmpl w:val="A60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37AE9"/>
    <w:multiLevelType w:val="multilevel"/>
    <w:tmpl w:val="419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8"/>
  </w:num>
  <w:num w:numId="8">
    <w:abstractNumId w:val="0"/>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DC"/>
    <w:rsid w:val="000042FE"/>
    <w:rsid w:val="00017028"/>
    <w:rsid w:val="000642C3"/>
    <w:rsid w:val="00093542"/>
    <w:rsid w:val="000943C4"/>
    <w:rsid w:val="000A040E"/>
    <w:rsid w:val="000A5B19"/>
    <w:rsid w:val="000B1E66"/>
    <w:rsid w:val="000C0802"/>
    <w:rsid w:val="000C7163"/>
    <w:rsid w:val="000D3DDF"/>
    <w:rsid w:val="000D7581"/>
    <w:rsid w:val="000E397D"/>
    <w:rsid w:val="0010618D"/>
    <w:rsid w:val="001325B6"/>
    <w:rsid w:val="00135AFF"/>
    <w:rsid w:val="001417E0"/>
    <w:rsid w:val="00143D10"/>
    <w:rsid w:val="00145862"/>
    <w:rsid w:val="00150200"/>
    <w:rsid w:val="00153619"/>
    <w:rsid w:val="00173B65"/>
    <w:rsid w:val="00184B8C"/>
    <w:rsid w:val="001B626E"/>
    <w:rsid w:val="001C5DEE"/>
    <w:rsid w:val="001F7196"/>
    <w:rsid w:val="002122BE"/>
    <w:rsid w:val="0021413F"/>
    <w:rsid w:val="00245051"/>
    <w:rsid w:val="002539EE"/>
    <w:rsid w:val="0028360B"/>
    <w:rsid w:val="00292071"/>
    <w:rsid w:val="00297C7B"/>
    <w:rsid w:val="002A5728"/>
    <w:rsid w:val="002B7482"/>
    <w:rsid w:val="002C4DD1"/>
    <w:rsid w:val="002E0ACC"/>
    <w:rsid w:val="002F4115"/>
    <w:rsid w:val="002F46D3"/>
    <w:rsid w:val="00336FB9"/>
    <w:rsid w:val="00340E3F"/>
    <w:rsid w:val="00352505"/>
    <w:rsid w:val="003570E0"/>
    <w:rsid w:val="003849E0"/>
    <w:rsid w:val="003A2EA3"/>
    <w:rsid w:val="003A79F9"/>
    <w:rsid w:val="003C2310"/>
    <w:rsid w:val="003C245D"/>
    <w:rsid w:val="003C5D51"/>
    <w:rsid w:val="003D091B"/>
    <w:rsid w:val="003D6D2B"/>
    <w:rsid w:val="003F20B8"/>
    <w:rsid w:val="0040081F"/>
    <w:rsid w:val="0042554B"/>
    <w:rsid w:val="00440120"/>
    <w:rsid w:val="00456D8C"/>
    <w:rsid w:val="00473028"/>
    <w:rsid w:val="00474CF7"/>
    <w:rsid w:val="00476F2E"/>
    <w:rsid w:val="00480F2C"/>
    <w:rsid w:val="004928DE"/>
    <w:rsid w:val="00497728"/>
    <w:rsid w:val="004A0E12"/>
    <w:rsid w:val="004C74A0"/>
    <w:rsid w:val="004E0D42"/>
    <w:rsid w:val="004F2B0D"/>
    <w:rsid w:val="00521C07"/>
    <w:rsid w:val="005559B3"/>
    <w:rsid w:val="0056700C"/>
    <w:rsid w:val="005814AB"/>
    <w:rsid w:val="005872CD"/>
    <w:rsid w:val="005A1762"/>
    <w:rsid w:val="005C0C10"/>
    <w:rsid w:val="005E5FCA"/>
    <w:rsid w:val="005F4C1C"/>
    <w:rsid w:val="006002D0"/>
    <w:rsid w:val="00605206"/>
    <w:rsid w:val="006055BA"/>
    <w:rsid w:val="00610E81"/>
    <w:rsid w:val="00616BA0"/>
    <w:rsid w:val="006179D2"/>
    <w:rsid w:val="00627A78"/>
    <w:rsid w:val="006342DD"/>
    <w:rsid w:val="00645199"/>
    <w:rsid w:val="00653848"/>
    <w:rsid w:val="00672160"/>
    <w:rsid w:val="006755A6"/>
    <w:rsid w:val="006A0866"/>
    <w:rsid w:val="006A25EC"/>
    <w:rsid w:val="006A7A61"/>
    <w:rsid w:val="006B0BE1"/>
    <w:rsid w:val="006B3CC2"/>
    <w:rsid w:val="006B4440"/>
    <w:rsid w:val="006C7631"/>
    <w:rsid w:val="006D0DE6"/>
    <w:rsid w:val="006D5FD8"/>
    <w:rsid w:val="006E3227"/>
    <w:rsid w:val="006F6966"/>
    <w:rsid w:val="007024BB"/>
    <w:rsid w:val="0071069F"/>
    <w:rsid w:val="007177BC"/>
    <w:rsid w:val="00726147"/>
    <w:rsid w:val="007339DC"/>
    <w:rsid w:val="00755D31"/>
    <w:rsid w:val="007716A8"/>
    <w:rsid w:val="007765B1"/>
    <w:rsid w:val="00777C77"/>
    <w:rsid w:val="00783C97"/>
    <w:rsid w:val="007873E4"/>
    <w:rsid w:val="007B03D3"/>
    <w:rsid w:val="007B485E"/>
    <w:rsid w:val="007B6FE0"/>
    <w:rsid w:val="007C249B"/>
    <w:rsid w:val="007D3098"/>
    <w:rsid w:val="007D65B7"/>
    <w:rsid w:val="007D6842"/>
    <w:rsid w:val="007F1A6C"/>
    <w:rsid w:val="00821E5D"/>
    <w:rsid w:val="008421B1"/>
    <w:rsid w:val="00861978"/>
    <w:rsid w:val="00881570"/>
    <w:rsid w:val="00886266"/>
    <w:rsid w:val="00890FE3"/>
    <w:rsid w:val="008B50E5"/>
    <w:rsid w:val="008C6FB4"/>
    <w:rsid w:val="008D75B3"/>
    <w:rsid w:val="008E72CE"/>
    <w:rsid w:val="0091150B"/>
    <w:rsid w:val="009302EA"/>
    <w:rsid w:val="00932E72"/>
    <w:rsid w:val="009441C8"/>
    <w:rsid w:val="00947065"/>
    <w:rsid w:val="009815BA"/>
    <w:rsid w:val="009A44D5"/>
    <w:rsid w:val="009A4629"/>
    <w:rsid w:val="009B0D5A"/>
    <w:rsid w:val="009E3F1E"/>
    <w:rsid w:val="009E6DAD"/>
    <w:rsid w:val="009F1EB1"/>
    <w:rsid w:val="009F34DE"/>
    <w:rsid w:val="009F4FCD"/>
    <w:rsid w:val="00A12A6B"/>
    <w:rsid w:val="00A1363E"/>
    <w:rsid w:val="00A567EE"/>
    <w:rsid w:val="00A703A0"/>
    <w:rsid w:val="00A73E1D"/>
    <w:rsid w:val="00A81E27"/>
    <w:rsid w:val="00A8609C"/>
    <w:rsid w:val="00A96420"/>
    <w:rsid w:val="00A97A41"/>
    <w:rsid w:val="00AB76C4"/>
    <w:rsid w:val="00AE760D"/>
    <w:rsid w:val="00AF0F8D"/>
    <w:rsid w:val="00AF1D63"/>
    <w:rsid w:val="00B07597"/>
    <w:rsid w:val="00B14A55"/>
    <w:rsid w:val="00B15457"/>
    <w:rsid w:val="00B15C93"/>
    <w:rsid w:val="00B169A8"/>
    <w:rsid w:val="00B21FE0"/>
    <w:rsid w:val="00B30CC7"/>
    <w:rsid w:val="00B41140"/>
    <w:rsid w:val="00B53AF0"/>
    <w:rsid w:val="00B54F87"/>
    <w:rsid w:val="00B67448"/>
    <w:rsid w:val="00B73003"/>
    <w:rsid w:val="00B74DDE"/>
    <w:rsid w:val="00B773E1"/>
    <w:rsid w:val="00B8724D"/>
    <w:rsid w:val="00BA537E"/>
    <w:rsid w:val="00BC01B5"/>
    <w:rsid w:val="00BD179C"/>
    <w:rsid w:val="00BD69D2"/>
    <w:rsid w:val="00BE571A"/>
    <w:rsid w:val="00C12924"/>
    <w:rsid w:val="00C416EA"/>
    <w:rsid w:val="00C428EC"/>
    <w:rsid w:val="00C54E18"/>
    <w:rsid w:val="00C7247B"/>
    <w:rsid w:val="00C733F6"/>
    <w:rsid w:val="00C755D0"/>
    <w:rsid w:val="00C92FF1"/>
    <w:rsid w:val="00CD430C"/>
    <w:rsid w:val="00CD505D"/>
    <w:rsid w:val="00CE4DC1"/>
    <w:rsid w:val="00CE5F56"/>
    <w:rsid w:val="00CE7992"/>
    <w:rsid w:val="00CF1FD8"/>
    <w:rsid w:val="00D004ED"/>
    <w:rsid w:val="00D10812"/>
    <w:rsid w:val="00D16518"/>
    <w:rsid w:val="00D23E49"/>
    <w:rsid w:val="00D3252C"/>
    <w:rsid w:val="00D45559"/>
    <w:rsid w:val="00D73C73"/>
    <w:rsid w:val="00D75427"/>
    <w:rsid w:val="00D776B4"/>
    <w:rsid w:val="00D935FB"/>
    <w:rsid w:val="00DA0234"/>
    <w:rsid w:val="00DA7AB7"/>
    <w:rsid w:val="00DC5169"/>
    <w:rsid w:val="00DC733C"/>
    <w:rsid w:val="00DD283A"/>
    <w:rsid w:val="00DE40A8"/>
    <w:rsid w:val="00E0580E"/>
    <w:rsid w:val="00E06E2B"/>
    <w:rsid w:val="00E27B21"/>
    <w:rsid w:val="00E33CB2"/>
    <w:rsid w:val="00E4358D"/>
    <w:rsid w:val="00E51F67"/>
    <w:rsid w:val="00E53BD1"/>
    <w:rsid w:val="00E54E8D"/>
    <w:rsid w:val="00E60A41"/>
    <w:rsid w:val="00E9177F"/>
    <w:rsid w:val="00E942D2"/>
    <w:rsid w:val="00E96819"/>
    <w:rsid w:val="00E97FD7"/>
    <w:rsid w:val="00EA0E2F"/>
    <w:rsid w:val="00EA47FF"/>
    <w:rsid w:val="00EA7FDD"/>
    <w:rsid w:val="00EB2ECB"/>
    <w:rsid w:val="00EC14E3"/>
    <w:rsid w:val="00EE4A6C"/>
    <w:rsid w:val="00EE56AF"/>
    <w:rsid w:val="00EF2118"/>
    <w:rsid w:val="00EF438F"/>
    <w:rsid w:val="00F028B7"/>
    <w:rsid w:val="00F12B7B"/>
    <w:rsid w:val="00F14F00"/>
    <w:rsid w:val="00F16BFD"/>
    <w:rsid w:val="00F239BB"/>
    <w:rsid w:val="00F306D4"/>
    <w:rsid w:val="00F422C7"/>
    <w:rsid w:val="00F77CA9"/>
    <w:rsid w:val="00F80F4A"/>
    <w:rsid w:val="00FA083C"/>
    <w:rsid w:val="00FB0D07"/>
    <w:rsid w:val="00FB26CC"/>
    <w:rsid w:val="00FB59EA"/>
    <w:rsid w:val="00FB668C"/>
    <w:rsid w:val="00FC00A1"/>
    <w:rsid w:val="00FD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3DDA"/>
  <w15:docId w15:val="{B5894E21-3CBD-4008-B551-38B4AC08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227"/>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9DC"/>
    <w:pPr>
      <w:spacing w:before="100" w:beforeAutospacing="1" w:after="100" w:afterAutospacing="1"/>
    </w:pPr>
  </w:style>
  <w:style w:type="character" w:customStyle="1" w:styleId="citation-224">
    <w:name w:val="citation-224"/>
    <w:basedOn w:val="DefaultParagraphFont"/>
    <w:rsid w:val="007339DC"/>
  </w:style>
  <w:style w:type="character" w:customStyle="1" w:styleId="citation-223">
    <w:name w:val="citation-223"/>
    <w:basedOn w:val="DefaultParagraphFont"/>
    <w:rsid w:val="007339DC"/>
  </w:style>
  <w:style w:type="character" w:customStyle="1" w:styleId="citation-222">
    <w:name w:val="citation-222"/>
    <w:basedOn w:val="DefaultParagraphFont"/>
    <w:rsid w:val="007339DC"/>
  </w:style>
  <w:style w:type="character" w:customStyle="1" w:styleId="citation-221">
    <w:name w:val="citation-221"/>
    <w:basedOn w:val="DefaultParagraphFont"/>
    <w:rsid w:val="007339DC"/>
  </w:style>
  <w:style w:type="character" w:customStyle="1" w:styleId="citation-220">
    <w:name w:val="citation-220"/>
    <w:basedOn w:val="DefaultParagraphFont"/>
    <w:rsid w:val="007339DC"/>
  </w:style>
  <w:style w:type="character" w:customStyle="1" w:styleId="citation-219">
    <w:name w:val="citation-219"/>
    <w:basedOn w:val="DefaultParagraphFont"/>
    <w:rsid w:val="007339DC"/>
  </w:style>
  <w:style w:type="character" w:customStyle="1" w:styleId="citation-218">
    <w:name w:val="citation-218"/>
    <w:basedOn w:val="DefaultParagraphFont"/>
    <w:rsid w:val="007339DC"/>
  </w:style>
  <w:style w:type="character" w:customStyle="1" w:styleId="citation-217">
    <w:name w:val="citation-217"/>
    <w:basedOn w:val="DefaultParagraphFont"/>
    <w:rsid w:val="007339DC"/>
  </w:style>
  <w:style w:type="character" w:customStyle="1" w:styleId="citation-216">
    <w:name w:val="citation-216"/>
    <w:basedOn w:val="DefaultParagraphFont"/>
    <w:rsid w:val="007339DC"/>
  </w:style>
  <w:style w:type="character" w:customStyle="1" w:styleId="citation-215">
    <w:name w:val="citation-215"/>
    <w:basedOn w:val="DefaultParagraphFont"/>
    <w:rsid w:val="007339DC"/>
  </w:style>
  <w:style w:type="character" w:customStyle="1" w:styleId="citation-214">
    <w:name w:val="citation-214"/>
    <w:basedOn w:val="DefaultParagraphFont"/>
    <w:rsid w:val="007339DC"/>
  </w:style>
  <w:style w:type="character" w:customStyle="1" w:styleId="citation-213">
    <w:name w:val="citation-213"/>
    <w:basedOn w:val="DefaultParagraphFont"/>
    <w:rsid w:val="007339DC"/>
  </w:style>
  <w:style w:type="character" w:customStyle="1" w:styleId="citation-212">
    <w:name w:val="citation-212"/>
    <w:basedOn w:val="DefaultParagraphFont"/>
    <w:rsid w:val="007339DC"/>
  </w:style>
  <w:style w:type="character" w:customStyle="1" w:styleId="citation-211">
    <w:name w:val="citation-211"/>
    <w:basedOn w:val="DefaultParagraphFont"/>
    <w:rsid w:val="007339DC"/>
  </w:style>
  <w:style w:type="character" w:customStyle="1" w:styleId="citation-210">
    <w:name w:val="citation-210"/>
    <w:basedOn w:val="DefaultParagraphFont"/>
    <w:rsid w:val="007339DC"/>
  </w:style>
  <w:style w:type="character" w:customStyle="1" w:styleId="citation-209">
    <w:name w:val="citation-209"/>
    <w:basedOn w:val="DefaultParagraphFont"/>
    <w:rsid w:val="007339DC"/>
  </w:style>
  <w:style w:type="character" w:customStyle="1" w:styleId="citation-208">
    <w:name w:val="citation-208"/>
    <w:basedOn w:val="DefaultParagraphFont"/>
    <w:rsid w:val="007339DC"/>
  </w:style>
  <w:style w:type="character" w:customStyle="1" w:styleId="citation-207">
    <w:name w:val="citation-207"/>
    <w:basedOn w:val="DefaultParagraphFont"/>
    <w:rsid w:val="007339DC"/>
  </w:style>
  <w:style w:type="character" w:customStyle="1" w:styleId="citation-206">
    <w:name w:val="citation-206"/>
    <w:basedOn w:val="DefaultParagraphFont"/>
    <w:rsid w:val="007339DC"/>
  </w:style>
  <w:style w:type="character" w:customStyle="1" w:styleId="citation-205">
    <w:name w:val="citation-205"/>
    <w:basedOn w:val="DefaultParagraphFont"/>
    <w:rsid w:val="007339DC"/>
  </w:style>
  <w:style w:type="character" w:customStyle="1" w:styleId="citation-204">
    <w:name w:val="citation-204"/>
    <w:basedOn w:val="DefaultParagraphFont"/>
    <w:rsid w:val="007339DC"/>
  </w:style>
  <w:style w:type="character" w:customStyle="1" w:styleId="citation-203">
    <w:name w:val="citation-203"/>
    <w:basedOn w:val="DefaultParagraphFont"/>
    <w:rsid w:val="007339DC"/>
  </w:style>
  <w:style w:type="character" w:customStyle="1" w:styleId="citation-202">
    <w:name w:val="citation-202"/>
    <w:basedOn w:val="DefaultParagraphFont"/>
    <w:rsid w:val="007339DC"/>
  </w:style>
  <w:style w:type="character" w:customStyle="1" w:styleId="citation-201">
    <w:name w:val="citation-201"/>
    <w:basedOn w:val="DefaultParagraphFont"/>
    <w:rsid w:val="007339DC"/>
  </w:style>
  <w:style w:type="character" w:customStyle="1" w:styleId="citation-200">
    <w:name w:val="citation-200"/>
    <w:basedOn w:val="DefaultParagraphFont"/>
    <w:rsid w:val="007339DC"/>
  </w:style>
  <w:style w:type="character" w:customStyle="1" w:styleId="citation-199">
    <w:name w:val="citation-199"/>
    <w:basedOn w:val="DefaultParagraphFont"/>
    <w:rsid w:val="007339DC"/>
  </w:style>
  <w:style w:type="character" w:customStyle="1" w:styleId="citation-198">
    <w:name w:val="citation-198"/>
    <w:basedOn w:val="DefaultParagraphFont"/>
    <w:rsid w:val="007339DC"/>
  </w:style>
  <w:style w:type="character" w:customStyle="1" w:styleId="citation-197">
    <w:name w:val="citation-197"/>
    <w:basedOn w:val="DefaultParagraphFont"/>
    <w:rsid w:val="007339DC"/>
  </w:style>
  <w:style w:type="character" w:customStyle="1" w:styleId="citation-196">
    <w:name w:val="citation-196"/>
    <w:basedOn w:val="DefaultParagraphFont"/>
    <w:rsid w:val="007339DC"/>
  </w:style>
  <w:style w:type="character" w:customStyle="1" w:styleId="citation-195">
    <w:name w:val="citation-195"/>
    <w:basedOn w:val="DefaultParagraphFont"/>
    <w:rsid w:val="007339DC"/>
  </w:style>
  <w:style w:type="character" w:customStyle="1" w:styleId="citation-194">
    <w:name w:val="citation-194"/>
    <w:basedOn w:val="DefaultParagraphFont"/>
    <w:rsid w:val="007339DC"/>
  </w:style>
  <w:style w:type="character" w:customStyle="1" w:styleId="citation-193">
    <w:name w:val="citation-193"/>
    <w:basedOn w:val="DefaultParagraphFont"/>
    <w:rsid w:val="007339DC"/>
  </w:style>
  <w:style w:type="character" w:customStyle="1" w:styleId="citation-192">
    <w:name w:val="citation-192"/>
    <w:basedOn w:val="DefaultParagraphFont"/>
    <w:rsid w:val="007339DC"/>
  </w:style>
  <w:style w:type="character" w:customStyle="1" w:styleId="citation-191">
    <w:name w:val="citation-191"/>
    <w:basedOn w:val="DefaultParagraphFont"/>
    <w:rsid w:val="007339DC"/>
  </w:style>
  <w:style w:type="character" w:customStyle="1" w:styleId="citation-190">
    <w:name w:val="citation-190"/>
    <w:basedOn w:val="DefaultParagraphFont"/>
    <w:rsid w:val="007339DC"/>
  </w:style>
  <w:style w:type="character" w:customStyle="1" w:styleId="citation-189">
    <w:name w:val="citation-189"/>
    <w:basedOn w:val="DefaultParagraphFont"/>
    <w:rsid w:val="007339DC"/>
  </w:style>
  <w:style w:type="character" w:customStyle="1" w:styleId="citation-188">
    <w:name w:val="citation-188"/>
    <w:basedOn w:val="DefaultParagraphFont"/>
    <w:rsid w:val="007339DC"/>
  </w:style>
  <w:style w:type="character" w:customStyle="1" w:styleId="citation-187">
    <w:name w:val="citation-187"/>
    <w:basedOn w:val="DefaultParagraphFont"/>
    <w:rsid w:val="007339DC"/>
  </w:style>
  <w:style w:type="character" w:customStyle="1" w:styleId="citation-186">
    <w:name w:val="citation-186"/>
    <w:basedOn w:val="DefaultParagraphFont"/>
    <w:rsid w:val="007339DC"/>
  </w:style>
  <w:style w:type="character" w:customStyle="1" w:styleId="citation-185">
    <w:name w:val="citation-185"/>
    <w:basedOn w:val="DefaultParagraphFont"/>
    <w:rsid w:val="007339DC"/>
  </w:style>
  <w:style w:type="character" w:customStyle="1" w:styleId="citation-184">
    <w:name w:val="citation-184"/>
    <w:basedOn w:val="DefaultParagraphFont"/>
    <w:rsid w:val="007339DC"/>
  </w:style>
  <w:style w:type="character" w:customStyle="1" w:styleId="citation-183">
    <w:name w:val="citation-183"/>
    <w:basedOn w:val="DefaultParagraphFont"/>
    <w:rsid w:val="007339DC"/>
  </w:style>
  <w:style w:type="character" w:customStyle="1" w:styleId="citation-182">
    <w:name w:val="citation-182"/>
    <w:basedOn w:val="DefaultParagraphFont"/>
    <w:rsid w:val="007339DC"/>
  </w:style>
  <w:style w:type="character" w:customStyle="1" w:styleId="citation-181">
    <w:name w:val="citation-181"/>
    <w:basedOn w:val="DefaultParagraphFont"/>
    <w:rsid w:val="007339DC"/>
  </w:style>
  <w:style w:type="character" w:customStyle="1" w:styleId="citation-180">
    <w:name w:val="citation-180"/>
    <w:basedOn w:val="DefaultParagraphFont"/>
    <w:rsid w:val="007339DC"/>
  </w:style>
  <w:style w:type="character" w:customStyle="1" w:styleId="citation-179">
    <w:name w:val="citation-179"/>
    <w:basedOn w:val="DefaultParagraphFont"/>
    <w:rsid w:val="007339DC"/>
  </w:style>
  <w:style w:type="character" w:customStyle="1" w:styleId="citation-178">
    <w:name w:val="citation-178"/>
    <w:basedOn w:val="DefaultParagraphFont"/>
    <w:rsid w:val="007339DC"/>
  </w:style>
  <w:style w:type="character" w:customStyle="1" w:styleId="citation-177">
    <w:name w:val="citation-177"/>
    <w:basedOn w:val="DefaultParagraphFont"/>
    <w:rsid w:val="007339DC"/>
  </w:style>
  <w:style w:type="character" w:customStyle="1" w:styleId="citation-176">
    <w:name w:val="citation-176"/>
    <w:basedOn w:val="DefaultParagraphFont"/>
    <w:rsid w:val="007339DC"/>
  </w:style>
  <w:style w:type="character" w:customStyle="1" w:styleId="citation-175">
    <w:name w:val="citation-175"/>
    <w:basedOn w:val="DefaultParagraphFont"/>
    <w:rsid w:val="007339DC"/>
  </w:style>
  <w:style w:type="character" w:customStyle="1" w:styleId="citation-174">
    <w:name w:val="citation-174"/>
    <w:basedOn w:val="DefaultParagraphFont"/>
    <w:rsid w:val="007339DC"/>
  </w:style>
  <w:style w:type="character" w:customStyle="1" w:styleId="citation-173">
    <w:name w:val="citation-173"/>
    <w:basedOn w:val="DefaultParagraphFont"/>
    <w:rsid w:val="007339DC"/>
  </w:style>
  <w:style w:type="character" w:customStyle="1" w:styleId="citation-172">
    <w:name w:val="citation-172"/>
    <w:basedOn w:val="DefaultParagraphFont"/>
    <w:rsid w:val="007339DC"/>
  </w:style>
  <w:style w:type="character" w:customStyle="1" w:styleId="citation-171">
    <w:name w:val="citation-171"/>
    <w:basedOn w:val="DefaultParagraphFont"/>
    <w:rsid w:val="007339DC"/>
  </w:style>
  <w:style w:type="character" w:customStyle="1" w:styleId="citation-170">
    <w:name w:val="citation-170"/>
    <w:basedOn w:val="DefaultParagraphFont"/>
    <w:rsid w:val="007339DC"/>
  </w:style>
  <w:style w:type="character" w:customStyle="1" w:styleId="citation-169">
    <w:name w:val="citation-169"/>
    <w:basedOn w:val="DefaultParagraphFont"/>
    <w:rsid w:val="007339DC"/>
  </w:style>
  <w:style w:type="character" w:customStyle="1" w:styleId="citation-168">
    <w:name w:val="citation-168"/>
    <w:basedOn w:val="DefaultParagraphFont"/>
    <w:rsid w:val="007339DC"/>
  </w:style>
  <w:style w:type="character" w:customStyle="1" w:styleId="citation-167">
    <w:name w:val="citation-167"/>
    <w:basedOn w:val="DefaultParagraphFont"/>
    <w:rsid w:val="007339DC"/>
  </w:style>
  <w:style w:type="character" w:customStyle="1" w:styleId="citation-166">
    <w:name w:val="citation-166"/>
    <w:basedOn w:val="DefaultParagraphFont"/>
    <w:rsid w:val="007339DC"/>
  </w:style>
  <w:style w:type="character" w:customStyle="1" w:styleId="citation-165">
    <w:name w:val="citation-165"/>
    <w:basedOn w:val="DefaultParagraphFont"/>
    <w:rsid w:val="007339DC"/>
  </w:style>
  <w:style w:type="character" w:customStyle="1" w:styleId="citation-164">
    <w:name w:val="citation-164"/>
    <w:basedOn w:val="DefaultParagraphFont"/>
    <w:rsid w:val="007339DC"/>
  </w:style>
  <w:style w:type="character" w:customStyle="1" w:styleId="citation-163">
    <w:name w:val="citation-163"/>
    <w:basedOn w:val="DefaultParagraphFont"/>
    <w:rsid w:val="007339DC"/>
  </w:style>
  <w:style w:type="character" w:customStyle="1" w:styleId="citation-162">
    <w:name w:val="citation-162"/>
    <w:basedOn w:val="DefaultParagraphFont"/>
    <w:rsid w:val="007339DC"/>
  </w:style>
  <w:style w:type="character" w:customStyle="1" w:styleId="citation-161">
    <w:name w:val="citation-161"/>
    <w:basedOn w:val="DefaultParagraphFont"/>
    <w:rsid w:val="007339DC"/>
  </w:style>
  <w:style w:type="character" w:customStyle="1" w:styleId="citation-160">
    <w:name w:val="citation-160"/>
    <w:basedOn w:val="DefaultParagraphFont"/>
    <w:rsid w:val="007339DC"/>
  </w:style>
  <w:style w:type="character" w:customStyle="1" w:styleId="citation-159">
    <w:name w:val="citation-159"/>
    <w:basedOn w:val="DefaultParagraphFont"/>
    <w:rsid w:val="007339DC"/>
  </w:style>
  <w:style w:type="character" w:customStyle="1" w:styleId="citation-158">
    <w:name w:val="citation-158"/>
    <w:basedOn w:val="DefaultParagraphFont"/>
    <w:rsid w:val="007339DC"/>
  </w:style>
  <w:style w:type="character" w:customStyle="1" w:styleId="citation-157">
    <w:name w:val="citation-157"/>
    <w:basedOn w:val="DefaultParagraphFont"/>
    <w:rsid w:val="007339DC"/>
  </w:style>
  <w:style w:type="character" w:customStyle="1" w:styleId="citation-156">
    <w:name w:val="citation-156"/>
    <w:basedOn w:val="DefaultParagraphFont"/>
    <w:rsid w:val="007339DC"/>
  </w:style>
  <w:style w:type="character" w:customStyle="1" w:styleId="citation-155">
    <w:name w:val="citation-155"/>
    <w:basedOn w:val="DefaultParagraphFont"/>
    <w:rsid w:val="007339DC"/>
  </w:style>
  <w:style w:type="character" w:customStyle="1" w:styleId="citation-154">
    <w:name w:val="citation-154"/>
    <w:basedOn w:val="DefaultParagraphFont"/>
    <w:rsid w:val="007339DC"/>
  </w:style>
  <w:style w:type="character" w:customStyle="1" w:styleId="citation-153">
    <w:name w:val="citation-153"/>
    <w:basedOn w:val="DefaultParagraphFont"/>
    <w:rsid w:val="007339DC"/>
  </w:style>
  <w:style w:type="character" w:customStyle="1" w:styleId="citation-152">
    <w:name w:val="citation-152"/>
    <w:basedOn w:val="DefaultParagraphFont"/>
    <w:rsid w:val="007339DC"/>
  </w:style>
  <w:style w:type="character" w:customStyle="1" w:styleId="citation-151">
    <w:name w:val="citation-151"/>
    <w:basedOn w:val="DefaultParagraphFont"/>
    <w:rsid w:val="007339DC"/>
  </w:style>
  <w:style w:type="character" w:customStyle="1" w:styleId="citation-150">
    <w:name w:val="citation-150"/>
    <w:basedOn w:val="DefaultParagraphFont"/>
    <w:rsid w:val="007339DC"/>
  </w:style>
  <w:style w:type="character" w:styleId="Strong">
    <w:name w:val="Strong"/>
    <w:basedOn w:val="DefaultParagraphFont"/>
    <w:uiPriority w:val="22"/>
    <w:qFormat/>
    <w:rsid w:val="00D73C73"/>
    <w:rPr>
      <w:b/>
      <w:bCs/>
    </w:rPr>
  </w:style>
  <w:style w:type="paragraph" w:styleId="ListParagraph">
    <w:name w:val="List Paragraph"/>
    <w:basedOn w:val="Normal"/>
    <w:uiPriority w:val="34"/>
    <w:qFormat/>
    <w:rsid w:val="00E4358D"/>
    <w:pPr>
      <w:ind w:left="720"/>
      <w:contextualSpacing/>
    </w:pPr>
  </w:style>
  <w:style w:type="table" w:styleId="TableGrid">
    <w:name w:val="Table Grid"/>
    <w:basedOn w:val="TableNormal"/>
    <w:uiPriority w:val="39"/>
    <w:rsid w:val="0040081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7024BB"/>
  </w:style>
  <w:style w:type="paragraph" w:customStyle="1" w:styleId="k3ksmc">
    <w:name w:val="k3ksmc"/>
    <w:basedOn w:val="Normal"/>
    <w:rsid w:val="002122BE"/>
    <w:pPr>
      <w:spacing w:before="100" w:beforeAutospacing="1" w:after="100" w:afterAutospacing="1"/>
    </w:pPr>
  </w:style>
  <w:style w:type="character" w:customStyle="1" w:styleId="uv3um">
    <w:name w:val="uv3um"/>
    <w:basedOn w:val="DefaultParagraphFont"/>
    <w:rsid w:val="002122BE"/>
  </w:style>
  <w:style w:type="character" w:styleId="Emphasis">
    <w:name w:val="Emphasis"/>
    <w:basedOn w:val="DefaultParagraphFont"/>
    <w:uiPriority w:val="20"/>
    <w:qFormat/>
    <w:rsid w:val="0062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0570">
      <w:bodyDiv w:val="1"/>
      <w:marLeft w:val="0"/>
      <w:marRight w:val="0"/>
      <w:marTop w:val="0"/>
      <w:marBottom w:val="0"/>
      <w:divBdr>
        <w:top w:val="none" w:sz="0" w:space="0" w:color="auto"/>
        <w:left w:val="none" w:sz="0" w:space="0" w:color="auto"/>
        <w:bottom w:val="none" w:sz="0" w:space="0" w:color="auto"/>
        <w:right w:val="none" w:sz="0" w:space="0" w:color="auto"/>
      </w:divBdr>
    </w:div>
    <w:div w:id="274363661">
      <w:bodyDiv w:val="1"/>
      <w:marLeft w:val="0"/>
      <w:marRight w:val="0"/>
      <w:marTop w:val="0"/>
      <w:marBottom w:val="0"/>
      <w:divBdr>
        <w:top w:val="none" w:sz="0" w:space="0" w:color="auto"/>
        <w:left w:val="none" w:sz="0" w:space="0" w:color="auto"/>
        <w:bottom w:val="none" w:sz="0" w:space="0" w:color="auto"/>
        <w:right w:val="none" w:sz="0" w:space="0" w:color="auto"/>
      </w:divBdr>
    </w:div>
    <w:div w:id="322003832">
      <w:bodyDiv w:val="1"/>
      <w:marLeft w:val="0"/>
      <w:marRight w:val="0"/>
      <w:marTop w:val="0"/>
      <w:marBottom w:val="0"/>
      <w:divBdr>
        <w:top w:val="none" w:sz="0" w:space="0" w:color="auto"/>
        <w:left w:val="none" w:sz="0" w:space="0" w:color="auto"/>
        <w:bottom w:val="none" w:sz="0" w:space="0" w:color="auto"/>
        <w:right w:val="none" w:sz="0" w:space="0" w:color="auto"/>
      </w:divBdr>
    </w:div>
    <w:div w:id="339627632">
      <w:bodyDiv w:val="1"/>
      <w:marLeft w:val="0"/>
      <w:marRight w:val="0"/>
      <w:marTop w:val="0"/>
      <w:marBottom w:val="0"/>
      <w:divBdr>
        <w:top w:val="none" w:sz="0" w:space="0" w:color="auto"/>
        <w:left w:val="none" w:sz="0" w:space="0" w:color="auto"/>
        <w:bottom w:val="none" w:sz="0" w:space="0" w:color="auto"/>
        <w:right w:val="none" w:sz="0" w:space="0" w:color="auto"/>
      </w:divBdr>
      <w:divsChild>
        <w:div w:id="1242914379">
          <w:marLeft w:val="0"/>
          <w:marRight w:val="0"/>
          <w:marTop w:val="0"/>
          <w:marBottom w:val="0"/>
          <w:divBdr>
            <w:top w:val="none" w:sz="0" w:space="0" w:color="auto"/>
            <w:left w:val="none" w:sz="0" w:space="0" w:color="auto"/>
            <w:bottom w:val="none" w:sz="0" w:space="0" w:color="auto"/>
            <w:right w:val="none" w:sz="0" w:space="0" w:color="auto"/>
          </w:divBdr>
          <w:divsChild>
            <w:div w:id="4870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5138">
      <w:bodyDiv w:val="1"/>
      <w:marLeft w:val="0"/>
      <w:marRight w:val="0"/>
      <w:marTop w:val="0"/>
      <w:marBottom w:val="0"/>
      <w:divBdr>
        <w:top w:val="none" w:sz="0" w:space="0" w:color="auto"/>
        <w:left w:val="none" w:sz="0" w:space="0" w:color="auto"/>
        <w:bottom w:val="none" w:sz="0" w:space="0" w:color="auto"/>
        <w:right w:val="none" w:sz="0" w:space="0" w:color="auto"/>
      </w:divBdr>
    </w:div>
    <w:div w:id="507721877">
      <w:bodyDiv w:val="1"/>
      <w:marLeft w:val="0"/>
      <w:marRight w:val="0"/>
      <w:marTop w:val="0"/>
      <w:marBottom w:val="0"/>
      <w:divBdr>
        <w:top w:val="none" w:sz="0" w:space="0" w:color="auto"/>
        <w:left w:val="none" w:sz="0" w:space="0" w:color="auto"/>
        <w:bottom w:val="none" w:sz="0" w:space="0" w:color="auto"/>
        <w:right w:val="none" w:sz="0" w:space="0" w:color="auto"/>
      </w:divBdr>
      <w:divsChild>
        <w:div w:id="10839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9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276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429432">
      <w:bodyDiv w:val="1"/>
      <w:marLeft w:val="0"/>
      <w:marRight w:val="0"/>
      <w:marTop w:val="0"/>
      <w:marBottom w:val="0"/>
      <w:divBdr>
        <w:top w:val="none" w:sz="0" w:space="0" w:color="auto"/>
        <w:left w:val="none" w:sz="0" w:space="0" w:color="auto"/>
        <w:bottom w:val="none" w:sz="0" w:space="0" w:color="auto"/>
        <w:right w:val="none" w:sz="0" w:space="0" w:color="auto"/>
      </w:divBdr>
    </w:div>
    <w:div w:id="638652212">
      <w:bodyDiv w:val="1"/>
      <w:marLeft w:val="0"/>
      <w:marRight w:val="0"/>
      <w:marTop w:val="0"/>
      <w:marBottom w:val="0"/>
      <w:divBdr>
        <w:top w:val="none" w:sz="0" w:space="0" w:color="auto"/>
        <w:left w:val="none" w:sz="0" w:space="0" w:color="auto"/>
        <w:bottom w:val="none" w:sz="0" w:space="0" w:color="auto"/>
        <w:right w:val="none" w:sz="0" w:space="0" w:color="auto"/>
      </w:divBdr>
    </w:div>
    <w:div w:id="720323096">
      <w:bodyDiv w:val="1"/>
      <w:marLeft w:val="0"/>
      <w:marRight w:val="0"/>
      <w:marTop w:val="0"/>
      <w:marBottom w:val="0"/>
      <w:divBdr>
        <w:top w:val="none" w:sz="0" w:space="0" w:color="auto"/>
        <w:left w:val="none" w:sz="0" w:space="0" w:color="auto"/>
        <w:bottom w:val="none" w:sz="0" w:space="0" w:color="auto"/>
        <w:right w:val="none" w:sz="0" w:space="0" w:color="auto"/>
      </w:divBdr>
    </w:div>
    <w:div w:id="741224012">
      <w:bodyDiv w:val="1"/>
      <w:marLeft w:val="0"/>
      <w:marRight w:val="0"/>
      <w:marTop w:val="0"/>
      <w:marBottom w:val="0"/>
      <w:divBdr>
        <w:top w:val="none" w:sz="0" w:space="0" w:color="auto"/>
        <w:left w:val="none" w:sz="0" w:space="0" w:color="auto"/>
        <w:bottom w:val="none" w:sz="0" w:space="0" w:color="auto"/>
        <w:right w:val="none" w:sz="0" w:space="0" w:color="auto"/>
      </w:divBdr>
    </w:div>
    <w:div w:id="881551057">
      <w:bodyDiv w:val="1"/>
      <w:marLeft w:val="0"/>
      <w:marRight w:val="0"/>
      <w:marTop w:val="0"/>
      <w:marBottom w:val="0"/>
      <w:divBdr>
        <w:top w:val="none" w:sz="0" w:space="0" w:color="auto"/>
        <w:left w:val="none" w:sz="0" w:space="0" w:color="auto"/>
        <w:bottom w:val="none" w:sz="0" w:space="0" w:color="auto"/>
        <w:right w:val="none" w:sz="0" w:space="0" w:color="auto"/>
      </w:divBdr>
      <w:divsChild>
        <w:div w:id="3520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715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777702">
      <w:bodyDiv w:val="1"/>
      <w:marLeft w:val="0"/>
      <w:marRight w:val="0"/>
      <w:marTop w:val="0"/>
      <w:marBottom w:val="0"/>
      <w:divBdr>
        <w:top w:val="none" w:sz="0" w:space="0" w:color="auto"/>
        <w:left w:val="none" w:sz="0" w:space="0" w:color="auto"/>
        <w:bottom w:val="none" w:sz="0" w:space="0" w:color="auto"/>
        <w:right w:val="none" w:sz="0" w:space="0" w:color="auto"/>
      </w:divBdr>
      <w:divsChild>
        <w:div w:id="94248366">
          <w:marLeft w:val="0"/>
          <w:marRight w:val="0"/>
          <w:marTop w:val="0"/>
          <w:marBottom w:val="0"/>
          <w:divBdr>
            <w:top w:val="none" w:sz="0" w:space="0" w:color="auto"/>
            <w:left w:val="none" w:sz="0" w:space="0" w:color="auto"/>
            <w:bottom w:val="none" w:sz="0" w:space="0" w:color="auto"/>
            <w:right w:val="none" w:sz="0" w:space="0" w:color="auto"/>
          </w:divBdr>
          <w:divsChild>
            <w:div w:id="16393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182">
      <w:bodyDiv w:val="1"/>
      <w:marLeft w:val="0"/>
      <w:marRight w:val="0"/>
      <w:marTop w:val="0"/>
      <w:marBottom w:val="0"/>
      <w:divBdr>
        <w:top w:val="none" w:sz="0" w:space="0" w:color="auto"/>
        <w:left w:val="none" w:sz="0" w:space="0" w:color="auto"/>
        <w:bottom w:val="none" w:sz="0" w:space="0" w:color="auto"/>
        <w:right w:val="none" w:sz="0" w:space="0" w:color="auto"/>
      </w:divBdr>
    </w:div>
    <w:div w:id="1147357352">
      <w:bodyDiv w:val="1"/>
      <w:marLeft w:val="0"/>
      <w:marRight w:val="0"/>
      <w:marTop w:val="0"/>
      <w:marBottom w:val="0"/>
      <w:divBdr>
        <w:top w:val="none" w:sz="0" w:space="0" w:color="auto"/>
        <w:left w:val="none" w:sz="0" w:space="0" w:color="auto"/>
        <w:bottom w:val="none" w:sz="0" w:space="0" w:color="auto"/>
        <w:right w:val="none" w:sz="0" w:space="0" w:color="auto"/>
      </w:divBdr>
      <w:divsChild>
        <w:div w:id="814835751">
          <w:marLeft w:val="0"/>
          <w:marRight w:val="0"/>
          <w:marTop w:val="0"/>
          <w:marBottom w:val="0"/>
          <w:divBdr>
            <w:top w:val="none" w:sz="0" w:space="0" w:color="auto"/>
            <w:left w:val="none" w:sz="0" w:space="0" w:color="auto"/>
            <w:bottom w:val="none" w:sz="0" w:space="0" w:color="auto"/>
            <w:right w:val="none" w:sz="0" w:space="0" w:color="auto"/>
          </w:divBdr>
          <w:divsChild>
            <w:div w:id="9073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3409">
      <w:bodyDiv w:val="1"/>
      <w:marLeft w:val="0"/>
      <w:marRight w:val="0"/>
      <w:marTop w:val="0"/>
      <w:marBottom w:val="0"/>
      <w:divBdr>
        <w:top w:val="none" w:sz="0" w:space="0" w:color="auto"/>
        <w:left w:val="none" w:sz="0" w:space="0" w:color="auto"/>
        <w:bottom w:val="none" w:sz="0" w:space="0" w:color="auto"/>
        <w:right w:val="none" w:sz="0" w:space="0" w:color="auto"/>
      </w:divBdr>
      <w:divsChild>
        <w:div w:id="1514875701">
          <w:marLeft w:val="0"/>
          <w:marRight w:val="0"/>
          <w:marTop w:val="0"/>
          <w:marBottom w:val="0"/>
          <w:divBdr>
            <w:top w:val="none" w:sz="0" w:space="0" w:color="auto"/>
            <w:left w:val="none" w:sz="0" w:space="0" w:color="auto"/>
            <w:bottom w:val="none" w:sz="0" w:space="0" w:color="auto"/>
            <w:right w:val="none" w:sz="0" w:space="0" w:color="auto"/>
          </w:divBdr>
          <w:divsChild>
            <w:div w:id="1011638835">
              <w:marLeft w:val="0"/>
              <w:marRight w:val="0"/>
              <w:marTop w:val="0"/>
              <w:marBottom w:val="0"/>
              <w:divBdr>
                <w:top w:val="none" w:sz="0" w:space="0" w:color="auto"/>
                <w:left w:val="none" w:sz="0" w:space="0" w:color="auto"/>
                <w:bottom w:val="none" w:sz="0" w:space="0" w:color="auto"/>
                <w:right w:val="none" w:sz="0" w:space="0" w:color="auto"/>
              </w:divBdr>
              <w:divsChild>
                <w:div w:id="1222595439">
                  <w:marLeft w:val="0"/>
                  <w:marRight w:val="0"/>
                  <w:marTop w:val="0"/>
                  <w:marBottom w:val="0"/>
                  <w:divBdr>
                    <w:top w:val="none" w:sz="0" w:space="0" w:color="auto"/>
                    <w:left w:val="none" w:sz="0" w:space="0" w:color="auto"/>
                    <w:bottom w:val="none" w:sz="0" w:space="0" w:color="auto"/>
                    <w:right w:val="none" w:sz="0" w:space="0" w:color="auto"/>
                  </w:divBdr>
                  <w:divsChild>
                    <w:div w:id="395132447">
                      <w:marLeft w:val="0"/>
                      <w:marRight w:val="0"/>
                      <w:marTop w:val="0"/>
                      <w:marBottom w:val="0"/>
                      <w:divBdr>
                        <w:top w:val="none" w:sz="0" w:space="0" w:color="auto"/>
                        <w:left w:val="none" w:sz="0" w:space="0" w:color="auto"/>
                        <w:bottom w:val="none" w:sz="0" w:space="0" w:color="auto"/>
                        <w:right w:val="none" w:sz="0" w:space="0" w:color="auto"/>
                      </w:divBdr>
                      <w:divsChild>
                        <w:div w:id="709259606">
                          <w:marLeft w:val="0"/>
                          <w:marRight w:val="0"/>
                          <w:marTop w:val="0"/>
                          <w:marBottom w:val="0"/>
                          <w:divBdr>
                            <w:top w:val="none" w:sz="0" w:space="0" w:color="auto"/>
                            <w:left w:val="none" w:sz="0" w:space="0" w:color="auto"/>
                            <w:bottom w:val="none" w:sz="0" w:space="0" w:color="auto"/>
                            <w:right w:val="none" w:sz="0" w:space="0" w:color="auto"/>
                          </w:divBdr>
                          <w:divsChild>
                            <w:div w:id="607615462">
                              <w:marLeft w:val="0"/>
                              <w:marRight w:val="0"/>
                              <w:marTop w:val="0"/>
                              <w:marBottom w:val="0"/>
                              <w:divBdr>
                                <w:top w:val="none" w:sz="0" w:space="0" w:color="auto"/>
                                <w:left w:val="none" w:sz="0" w:space="0" w:color="auto"/>
                                <w:bottom w:val="none" w:sz="0" w:space="0" w:color="auto"/>
                                <w:right w:val="none" w:sz="0" w:space="0" w:color="auto"/>
                              </w:divBdr>
                            </w:div>
                            <w:div w:id="4453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28101">
                  <w:marLeft w:val="0"/>
                  <w:marRight w:val="0"/>
                  <w:marTop w:val="0"/>
                  <w:marBottom w:val="0"/>
                  <w:divBdr>
                    <w:top w:val="none" w:sz="0" w:space="0" w:color="auto"/>
                    <w:left w:val="none" w:sz="0" w:space="0" w:color="auto"/>
                    <w:bottom w:val="none" w:sz="0" w:space="0" w:color="auto"/>
                    <w:right w:val="none" w:sz="0" w:space="0" w:color="auto"/>
                  </w:divBdr>
                  <w:divsChild>
                    <w:div w:id="1555964490">
                      <w:marLeft w:val="0"/>
                      <w:marRight w:val="0"/>
                      <w:marTop w:val="0"/>
                      <w:marBottom w:val="0"/>
                      <w:divBdr>
                        <w:top w:val="none" w:sz="0" w:space="0" w:color="auto"/>
                        <w:left w:val="none" w:sz="0" w:space="0" w:color="auto"/>
                        <w:bottom w:val="none" w:sz="0" w:space="0" w:color="auto"/>
                        <w:right w:val="none" w:sz="0" w:space="0" w:color="auto"/>
                      </w:divBdr>
                      <w:divsChild>
                        <w:div w:id="957224637">
                          <w:marLeft w:val="0"/>
                          <w:marRight w:val="0"/>
                          <w:marTop w:val="0"/>
                          <w:marBottom w:val="0"/>
                          <w:divBdr>
                            <w:top w:val="none" w:sz="0" w:space="0" w:color="auto"/>
                            <w:left w:val="none" w:sz="0" w:space="0" w:color="auto"/>
                            <w:bottom w:val="none" w:sz="0" w:space="0" w:color="auto"/>
                            <w:right w:val="none" w:sz="0" w:space="0" w:color="auto"/>
                          </w:divBdr>
                          <w:divsChild>
                            <w:div w:id="2024743036">
                              <w:marLeft w:val="0"/>
                              <w:marRight w:val="0"/>
                              <w:marTop w:val="0"/>
                              <w:marBottom w:val="0"/>
                              <w:divBdr>
                                <w:top w:val="none" w:sz="0" w:space="0" w:color="auto"/>
                                <w:left w:val="none" w:sz="0" w:space="0" w:color="auto"/>
                                <w:bottom w:val="none" w:sz="0" w:space="0" w:color="auto"/>
                                <w:right w:val="none" w:sz="0" w:space="0" w:color="auto"/>
                              </w:divBdr>
                            </w:div>
                            <w:div w:id="11539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734841">
          <w:marLeft w:val="0"/>
          <w:marRight w:val="0"/>
          <w:marTop w:val="0"/>
          <w:marBottom w:val="0"/>
          <w:divBdr>
            <w:top w:val="none" w:sz="0" w:space="0" w:color="auto"/>
            <w:left w:val="none" w:sz="0" w:space="0" w:color="auto"/>
            <w:bottom w:val="none" w:sz="0" w:space="0" w:color="auto"/>
            <w:right w:val="none" w:sz="0" w:space="0" w:color="auto"/>
          </w:divBdr>
          <w:divsChild>
            <w:div w:id="516894992">
              <w:marLeft w:val="0"/>
              <w:marRight w:val="0"/>
              <w:marTop w:val="0"/>
              <w:marBottom w:val="0"/>
              <w:divBdr>
                <w:top w:val="none" w:sz="0" w:space="0" w:color="auto"/>
                <w:left w:val="none" w:sz="0" w:space="0" w:color="auto"/>
                <w:bottom w:val="none" w:sz="0" w:space="0" w:color="auto"/>
                <w:right w:val="none" w:sz="0" w:space="0" w:color="auto"/>
              </w:divBdr>
              <w:divsChild>
                <w:div w:id="420879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414628">
          <w:marLeft w:val="0"/>
          <w:marRight w:val="0"/>
          <w:marTop w:val="0"/>
          <w:marBottom w:val="0"/>
          <w:divBdr>
            <w:top w:val="none" w:sz="0" w:space="0" w:color="auto"/>
            <w:left w:val="none" w:sz="0" w:space="0" w:color="auto"/>
            <w:bottom w:val="none" w:sz="0" w:space="0" w:color="auto"/>
            <w:right w:val="none" w:sz="0" w:space="0" w:color="auto"/>
          </w:divBdr>
          <w:divsChild>
            <w:div w:id="518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4989">
      <w:bodyDiv w:val="1"/>
      <w:marLeft w:val="0"/>
      <w:marRight w:val="0"/>
      <w:marTop w:val="0"/>
      <w:marBottom w:val="0"/>
      <w:divBdr>
        <w:top w:val="none" w:sz="0" w:space="0" w:color="auto"/>
        <w:left w:val="none" w:sz="0" w:space="0" w:color="auto"/>
        <w:bottom w:val="none" w:sz="0" w:space="0" w:color="auto"/>
        <w:right w:val="none" w:sz="0" w:space="0" w:color="auto"/>
      </w:divBdr>
    </w:div>
    <w:div w:id="1266033989">
      <w:bodyDiv w:val="1"/>
      <w:marLeft w:val="0"/>
      <w:marRight w:val="0"/>
      <w:marTop w:val="0"/>
      <w:marBottom w:val="0"/>
      <w:divBdr>
        <w:top w:val="none" w:sz="0" w:space="0" w:color="auto"/>
        <w:left w:val="none" w:sz="0" w:space="0" w:color="auto"/>
        <w:bottom w:val="none" w:sz="0" w:space="0" w:color="auto"/>
        <w:right w:val="none" w:sz="0" w:space="0" w:color="auto"/>
      </w:divBdr>
    </w:div>
    <w:div w:id="1334530102">
      <w:bodyDiv w:val="1"/>
      <w:marLeft w:val="0"/>
      <w:marRight w:val="0"/>
      <w:marTop w:val="0"/>
      <w:marBottom w:val="0"/>
      <w:divBdr>
        <w:top w:val="none" w:sz="0" w:space="0" w:color="auto"/>
        <w:left w:val="none" w:sz="0" w:space="0" w:color="auto"/>
        <w:bottom w:val="none" w:sz="0" w:space="0" w:color="auto"/>
        <w:right w:val="none" w:sz="0" w:space="0" w:color="auto"/>
      </w:divBdr>
    </w:div>
    <w:div w:id="1558518194">
      <w:bodyDiv w:val="1"/>
      <w:marLeft w:val="0"/>
      <w:marRight w:val="0"/>
      <w:marTop w:val="0"/>
      <w:marBottom w:val="0"/>
      <w:divBdr>
        <w:top w:val="none" w:sz="0" w:space="0" w:color="auto"/>
        <w:left w:val="none" w:sz="0" w:space="0" w:color="auto"/>
        <w:bottom w:val="none" w:sz="0" w:space="0" w:color="auto"/>
        <w:right w:val="none" w:sz="0" w:space="0" w:color="auto"/>
      </w:divBdr>
    </w:div>
    <w:div w:id="1589657439">
      <w:bodyDiv w:val="1"/>
      <w:marLeft w:val="0"/>
      <w:marRight w:val="0"/>
      <w:marTop w:val="0"/>
      <w:marBottom w:val="0"/>
      <w:divBdr>
        <w:top w:val="none" w:sz="0" w:space="0" w:color="auto"/>
        <w:left w:val="none" w:sz="0" w:space="0" w:color="auto"/>
        <w:bottom w:val="none" w:sz="0" w:space="0" w:color="auto"/>
        <w:right w:val="none" w:sz="0" w:space="0" w:color="auto"/>
      </w:divBdr>
    </w:div>
    <w:div w:id="1630159488">
      <w:bodyDiv w:val="1"/>
      <w:marLeft w:val="0"/>
      <w:marRight w:val="0"/>
      <w:marTop w:val="0"/>
      <w:marBottom w:val="0"/>
      <w:divBdr>
        <w:top w:val="none" w:sz="0" w:space="0" w:color="auto"/>
        <w:left w:val="none" w:sz="0" w:space="0" w:color="auto"/>
        <w:bottom w:val="none" w:sz="0" w:space="0" w:color="auto"/>
        <w:right w:val="none" w:sz="0" w:space="0" w:color="auto"/>
      </w:divBdr>
    </w:div>
    <w:div w:id="1719277552">
      <w:bodyDiv w:val="1"/>
      <w:marLeft w:val="0"/>
      <w:marRight w:val="0"/>
      <w:marTop w:val="0"/>
      <w:marBottom w:val="0"/>
      <w:divBdr>
        <w:top w:val="none" w:sz="0" w:space="0" w:color="auto"/>
        <w:left w:val="none" w:sz="0" w:space="0" w:color="auto"/>
        <w:bottom w:val="none" w:sz="0" w:space="0" w:color="auto"/>
        <w:right w:val="none" w:sz="0" w:space="0" w:color="auto"/>
      </w:divBdr>
    </w:div>
    <w:div w:id="1810321900">
      <w:bodyDiv w:val="1"/>
      <w:marLeft w:val="0"/>
      <w:marRight w:val="0"/>
      <w:marTop w:val="0"/>
      <w:marBottom w:val="0"/>
      <w:divBdr>
        <w:top w:val="none" w:sz="0" w:space="0" w:color="auto"/>
        <w:left w:val="none" w:sz="0" w:space="0" w:color="auto"/>
        <w:bottom w:val="none" w:sz="0" w:space="0" w:color="auto"/>
        <w:right w:val="none" w:sz="0" w:space="0" w:color="auto"/>
      </w:divBdr>
      <w:divsChild>
        <w:div w:id="1618487061">
          <w:marLeft w:val="0"/>
          <w:marRight w:val="0"/>
          <w:marTop w:val="0"/>
          <w:marBottom w:val="0"/>
          <w:divBdr>
            <w:top w:val="none" w:sz="0" w:space="0" w:color="auto"/>
            <w:left w:val="none" w:sz="0" w:space="0" w:color="auto"/>
            <w:bottom w:val="none" w:sz="0" w:space="0" w:color="auto"/>
            <w:right w:val="none" w:sz="0" w:space="0" w:color="auto"/>
          </w:divBdr>
          <w:divsChild>
            <w:div w:id="14005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69238">
      <w:bodyDiv w:val="1"/>
      <w:marLeft w:val="0"/>
      <w:marRight w:val="0"/>
      <w:marTop w:val="0"/>
      <w:marBottom w:val="0"/>
      <w:divBdr>
        <w:top w:val="none" w:sz="0" w:space="0" w:color="auto"/>
        <w:left w:val="none" w:sz="0" w:space="0" w:color="auto"/>
        <w:bottom w:val="none" w:sz="0" w:space="0" w:color="auto"/>
        <w:right w:val="none" w:sz="0" w:space="0" w:color="auto"/>
      </w:divBdr>
    </w:div>
    <w:div w:id="2021277346">
      <w:bodyDiv w:val="1"/>
      <w:marLeft w:val="0"/>
      <w:marRight w:val="0"/>
      <w:marTop w:val="0"/>
      <w:marBottom w:val="0"/>
      <w:divBdr>
        <w:top w:val="none" w:sz="0" w:space="0" w:color="auto"/>
        <w:left w:val="none" w:sz="0" w:space="0" w:color="auto"/>
        <w:bottom w:val="none" w:sz="0" w:space="0" w:color="auto"/>
        <w:right w:val="none" w:sz="0" w:space="0" w:color="auto"/>
      </w:divBdr>
    </w:div>
    <w:div w:id="2042168191">
      <w:bodyDiv w:val="1"/>
      <w:marLeft w:val="0"/>
      <w:marRight w:val="0"/>
      <w:marTop w:val="0"/>
      <w:marBottom w:val="0"/>
      <w:divBdr>
        <w:top w:val="none" w:sz="0" w:space="0" w:color="auto"/>
        <w:left w:val="none" w:sz="0" w:space="0" w:color="auto"/>
        <w:bottom w:val="none" w:sz="0" w:space="0" w:color="auto"/>
        <w:right w:val="none" w:sz="0" w:space="0" w:color="auto"/>
      </w:divBdr>
    </w:div>
    <w:div w:id="2046977251">
      <w:bodyDiv w:val="1"/>
      <w:marLeft w:val="0"/>
      <w:marRight w:val="0"/>
      <w:marTop w:val="0"/>
      <w:marBottom w:val="0"/>
      <w:divBdr>
        <w:top w:val="none" w:sz="0" w:space="0" w:color="auto"/>
        <w:left w:val="none" w:sz="0" w:space="0" w:color="auto"/>
        <w:bottom w:val="none" w:sz="0" w:space="0" w:color="auto"/>
        <w:right w:val="none" w:sz="0" w:space="0" w:color="auto"/>
      </w:divBdr>
    </w:div>
    <w:div w:id="2095666085">
      <w:bodyDiv w:val="1"/>
      <w:marLeft w:val="0"/>
      <w:marRight w:val="0"/>
      <w:marTop w:val="0"/>
      <w:marBottom w:val="0"/>
      <w:divBdr>
        <w:top w:val="none" w:sz="0" w:space="0" w:color="auto"/>
        <w:left w:val="none" w:sz="0" w:space="0" w:color="auto"/>
        <w:bottom w:val="none" w:sz="0" w:space="0" w:color="auto"/>
        <w:right w:val="none" w:sz="0" w:space="0" w:color="auto"/>
      </w:divBdr>
      <w:divsChild>
        <w:div w:id="2022274883">
          <w:marLeft w:val="0"/>
          <w:marRight w:val="0"/>
          <w:marTop w:val="0"/>
          <w:marBottom w:val="0"/>
          <w:divBdr>
            <w:top w:val="none" w:sz="0" w:space="0" w:color="auto"/>
            <w:left w:val="none" w:sz="0" w:space="0" w:color="auto"/>
            <w:bottom w:val="none" w:sz="0" w:space="0" w:color="auto"/>
            <w:right w:val="none" w:sz="0" w:space="0" w:color="auto"/>
          </w:divBdr>
          <w:divsChild>
            <w:div w:id="830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2025-07-28T08:49:00Z</cp:lastPrinted>
  <dcterms:created xsi:type="dcterms:W3CDTF">2025-09-17T08:07:00Z</dcterms:created>
  <dcterms:modified xsi:type="dcterms:W3CDTF">2025-09-18T03:52:00Z</dcterms:modified>
</cp:coreProperties>
</file>